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F3AD" w14:textId="586CCBCE" w:rsidR="00B81CD3" w:rsidRPr="00C535D8" w:rsidRDefault="009B71E0" w:rsidP="006E1060">
      <w:pPr>
        <w:pStyle w:val="Tittel"/>
        <w:jc w:val="center"/>
        <w:rPr>
          <w:color w:val="323E4F" w:themeColor="text2" w:themeShade="BF"/>
          <w:spacing w:val="5"/>
          <w:sz w:val="52"/>
          <w:szCs w:val="52"/>
          <w:lang w:val="nb-NO"/>
        </w:rPr>
      </w:pPr>
      <w:r w:rsidRPr="00C535D8">
        <w:rPr>
          <w:color w:val="323E4F" w:themeColor="text2" w:themeShade="BF"/>
          <w:spacing w:val="5"/>
          <w:sz w:val="52"/>
          <w:szCs w:val="52"/>
          <w:lang w:val="nb-NO"/>
        </w:rPr>
        <w:t xml:space="preserve">Test av </w:t>
      </w:r>
      <w:r w:rsidR="008545F7" w:rsidRPr="00C535D8">
        <w:rPr>
          <w:color w:val="323E4F" w:themeColor="text2" w:themeShade="BF"/>
          <w:spacing w:val="5"/>
          <w:sz w:val="52"/>
          <w:szCs w:val="52"/>
          <w:lang w:val="nb-NO"/>
        </w:rPr>
        <w:t xml:space="preserve">ekstern synstolking </w:t>
      </w:r>
    </w:p>
    <w:p w14:paraId="4623A25D" w14:textId="77777777" w:rsidR="002267E4" w:rsidRPr="00C535D8" w:rsidRDefault="002267E4" w:rsidP="002267E4">
      <w:pPr>
        <w:rPr>
          <w:lang w:val="nb-NO"/>
        </w:rPr>
      </w:pPr>
    </w:p>
    <w:tbl>
      <w:tblPr>
        <w:tblStyle w:val="Tabellrutenett"/>
        <w:tblW w:w="0" w:type="auto"/>
        <w:jc w:val="center"/>
        <w:tblLook w:val="04A0" w:firstRow="1" w:lastRow="0" w:firstColumn="1" w:lastColumn="0" w:noHBand="0" w:noVBand="1"/>
      </w:tblPr>
      <w:tblGrid>
        <w:gridCol w:w="2122"/>
        <w:gridCol w:w="4110"/>
      </w:tblGrid>
      <w:tr w:rsidR="00F2097D" w:rsidRPr="00C535D8" w14:paraId="63F480E2" w14:textId="77777777" w:rsidTr="00133AEE">
        <w:trPr>
          <w:jc w:val="center"/>
        </w:trPr>
        <w:tc>
          <w:tcPr>
            <w:tcW w:w="2122" w:type="dxa"/>
          </w:tcPr>
          <w:p w14:paraId="78B20226" w14:textId="77777777" w:rsidR="00F2097D" w:rsidRPr="00C535D8" w:rsidRDefault="00F2097D" w:rsidP="00E67D1A">
            <w:pPr>
              <w:rPr>
                <w:b/>
                <w:noProof/>
                <w:lang w:val="nb-NO" w:eastAsia="nb-NO"/>
              </w:rPr>
            </w:pPr>
            <w:r w:rsidRPr="00C535D8">
              <w:rPr>
                <w:b/>
                <w:noProof/>
                <w:lang w:val="nb-NO" w:eastAsia="nb-NO"/>
              </w:rPr>
              <w:t>Prosjektittel:</w:t>
            </w:r>
          </w:p>
        </w:tc>
        <w:tc>
          <w:tcPr>
            <w:tcW w:w="4110" w:type="dxa"/>
          </w:tcPr>
          <w:p w14:paraId="60096855" w14:textId="06053455" w:rsidR="00F2097D" w:rsidRPr="00C535D8" w:rsidRDefault="008545F7" w:rsidP="00E67D1A">
            <w:pPr>
              <w:rPr>
                <w:noProof/>
                <w:lang w:val="nb-NO" w:eastAsia="nb-NO"/>
              </w:rPr>
            </w:pPr>
            <w:r w:rsidRPr="00C535D8">
              <w:rPr>
                <w:noProof/>
                <w:lang w:val="nb-NO" w:eastAsia="nb-NO"/>
              </w:rPr>
              <w:t>SmartTolk</w:t>
            </w:r>
          </w:p>
        </w:tc>
      </w:tr>
      <w:tr w:rsidR="00F2097D" w:rsidRPr="00C535D8" w14:paraId="4589B1A8" w14:textId="77777777" w:rsidTr="00133AEE">
        <w:trPr>
          <w:jc w:val="center"/>
        </w:trPr>
        <w:tc>
          <w:tcPr>
            <w:tcW w:w="2122" w:type="dxa"/>
          </w:tcPr>
          <w:p w14:paraId="36014F8B" w14:textId="3314ADD2" w:rsidR="00F2097D" w:rsidRPr="00C535D8" w:rsidRDefault="00071BAC" w:rsidP="00E67D1A">
            <w:pPr>
              <w:rPr>
                <w:b/>
                <w:noProof/>
                <w:lang w:val="nb-NO" w:eastAsia="nb-NO"/>
              </w:rPr>
            </w:pPr>
            <w:r w:rsidRPr="00C535D8">
              <w:rPr>
                <w:b/>
                <w:noProof/>
                <w:lang w:val="nb-NO" w:eastAsia="nb-NO"/>
              </w:rPr>
              <w:t>Skrevet av:</w:t>
            </w:r>
          </w:p>
        </w:tc>
        <w:tc>
          <w:tcPr>
            <w:tcW w:w="4110" w:type="dxa"/>
          </w:tcPr>
          <w:p w14:paraId="6B55617C" w14:textId="5FB31DE4" w:rsidR="00F2097D" w:rsidRPr="00C535D8" w:rsidRDefault="00071BAC" w:rsidP="00E67D1A">
            <w:pPr>
              <w:rPr>
                <w:noProof/>
                <w:lang w:val="nb-NO" w:eastAsia="nb-NO"/>
              </w:rPr>
            </w:pPr>
            <w:r w:rsidRPr="00C535D8">
              <w:rPr>
                <w:noProof/>
                <w:lang w:val="nb-NO" w:eastAsia="nb-NO"/>
              </w:rPr>
              <w:t>Magne Lunde</w:t>
            </w:r>
          </w:p>
        </w:tc>
      </w:tr>
      <w:tr w:rsidR="00F2097D" w:rsidRPr="00C535D8" w14:paraId="0E340EA6" w14:textId="77777777" w:rsidTr="00133AEE">
        <w:trPr>
          <w:jc w:val="center"/>
        </w:trPr>
        <w:tc>
          <w:tcPr>
            <w:tcW w:w="2122" w:type="dxa"/>
          </w:tcPr>
          <w:p w14:paraId="4E714B2E" w14:textId="32520C42" w:rsidR="00F2097D" w:rsidRPr="00C535D8" w:rsidRDefault="00071BAC" w:rsidP="00E67D1A">
            <w:pPr>
              <w:rPr>
                <w:b/>
                <w:noProof/>
                <w:lang w:val="nb-NO" w:eastAsia="nb-NO"/>
              </w:rPr>
            </w:pPr>
            <w:r w:rsidRPr="00C535D8">
              <w:rPr>
                <w:b/>
                <w:noProof/>
                <w:lang w:val="nb-NO" w:eastAsia="nb-NO"/>
              </w:rPr>
              <w:t>Sist oppdatert:</w:t>
            </w:r>
          </w:p>
        </w:tc>
        <w:tc>
          <w:tcPr>
            <w:tcW w:w="4110" w:type="dxa"/>
          </w:tcPr>
          <w:p w14:paraId="6B5DF2AF" w14:textId="533B1E59" w:rsidR="00F2097D" w:rsidRPr="00C535D8" w:rsidRDefault="006014A3" w:rsidP="00E67D1A">
            <w:pPr>
              <w:rPr>
                <w:noProof/>
                <w:lang w:val="nb-NO" w:eastAsia="nb-NO"/>
              </w:rPr>
            </w:pPr>
            <w:r w:rsidRPr="00C535D8">
              <w:rPr>
                <w:noProof/>
                <w:lang w:val="nb-NO" w:eastAsia="nb-NO"/>
              </w:rPr>
              <w:t>06</w:t>
            </w:r>
            <w:r w:rsidR="00F52011" w:rsidRPr="00C535D8">
              <w:rPr>
                <w:noProof/>
                <w:lang w:val="nb-NO" w:eastAsia="nb-NO"/>
              </w:rPr>
              <w:t>.</w:t>
            </w:r>
            <w:r w:rsidR="004C6671" w:rsidRPr="00C535D8">
              <w:rPr>
                <w:noProof/>
                <w:lang w:val="nb-NO" w:eastAsia="nb-NO"/>
              </w:rPr>
              <w:t>1</w:t>
            </w:r>
            <w:r w:rsidRPr="00C535D8">
              <w:rPr>
                <w:noProof/>
                <w:lang w:val="nb-NO" w:eastAsia="nb-NO"/>
              </w:rPr>
              <w:t>2</w:t>
            </w:r>
            <w:r w:rsidR="00F52011" w:rsidRPr="00C535D8">
              <w:rPr>
                <w:noProof/>
                <w:lang w:val="nb-NO" w:eastAsia="nb-NO"/>
              </w:rPr>
              <w:t>.202</w:t>
            </w:r>
            <w:r w:rsidR="00434BF7" w:rsidRPr="00C535D8">
              <w:rPr>
                <w:noProof/>
                <w:lang w:val="nb-NO" w:eastAsia="nb-NO"/>
              </w:rPr>
              <w:t>2</w:t>
            </w:r>
          </w:p>
        </w:tc>
      </w:tr>
    </w:tbl>
    <w:p w14:paraId="6DC9A74E" w14:textId="77777777" w:rsidR="00F2097D" w:rsidRPr="00C535D8" w:rsidRDefault="00F2097D" w:rsidP="00F2097D">
      <w:pPr>
        <w:rPr>
          <w:rFonts w:ascii="Arial" w:hAnsi="Arial" w:cs="Arial"/>
          <w:noProof/>
          <w:sz w:val="28"/>
          <w:szCs w:val="28"/>
          <w:lang w:val="nb-NO" w:eastAsia="nb-NO"/>
        </w:rPr>
      </w:pPr>
    </w:p>
    <w:p w14:paraId="6C245C23" w14:textId="77777777" w:rsidR="00F2097D" w:rsidRPr="00C535D8" w:rsidRDefault="00F2097D" w:rsidP="00F2097D">
      <w:pPr>
        <w:jc w:val="center"/>
        <w:rPr>
          <w:rFonts w:ascii="Arial" w:hAnsi="Arial" w:cs="Arial"/>
          <w:noProof/>
          <w:sz w:val="28"/>
          <w:szCs w:val="28"/>
          <w:lang w:val="nb-NO" w:eastAsia="nb-NO"/>
        </w:rPr>
      </w:pPr>
    </w:p>
    <w:p w14:paraId="49EF8DD8" w14:textId="77777777" w:rsidR="00F2097D" w:rsidRPr="00C535D8" w:rsidRDefault="00F2097D" w:rsidP="00F2097D">
      <w:pPr>
        <w:jc w:val="center"/>
        <w:rPr>
          <w:rFonts w:ascii="Arial" w:hAnsi="Arial" w:cs="Arial"/>
          <w:noProof/>
          <w:sz w:val="24"/>
          <w:szCs w:val="24"/>
          <w:lang w:val="nb-NO" w:eastAsia="nb-NO"/>
        </w:rPr>
      </w:pPr>
    </w:p>
    <w:p w14:paraId="06217D4D" w14:textId="77777777" w:rsidR="00F2097D" w:rsidRPr="00C535D8" w:rsidRDefault="00F2097D" w:rsidP="00133AEE">
      <w:pPr>
        <w:jc w:val="center"/>
        <w:rPr>
          <w:lang w:val="nb-NO"/>
        </w:rPr>
      </w:pPr>
      <w:r w:rsidRPr="00C535D8">
        <w:rPr>
          <w:lang w:val="nb-NO"/>
        </w:rPr>
        <w:t>MediaLT</w:t>
      </w:r>
    </w:p>
    <w:p w14:paraId="4DD0A0AE" w14:textId="77777777" w:rsidR="00F2097D" w:rsidRPr="00C535D8" w:rsidRDefault="00F2097D" w:rsidP="00F2097D">
      <w:pPr>
        <w:jc w:val="center"/>
        <w:rPr>
          <w:lang w:val="nb-NO"/>
        </w:rPr>
      </w:pPr>
      <w:r w:rsidRPr="00C535D8">
        <w:rPr>
          <w:lang w:val="nb-NO"/>
        </w:rPr>
        <w:t>Jerikoveien 22</w:t>
      </w:r>
    </w:p>
    <w:p w14:paraId="57B10568" w14:textId="594BE571" w:rsidR="00F2097D" w:rsidRPr="00C535D8" w:rsidRDefault="00F2097D" w:rsidP="00F2097D">
      <w:pPr>
        <w:jc w:val="center"/>
        <w:rPr>
          <w:lang w:val="nb-NO"/>
        </w:rPr>
      </w:pPr>
      <w:r w:rsidRPr="00C535D8">
        <w:rPr>
          <w:lang w:val="nb-NO"/>
        </w:rPr>
        <w:t>0</w:t>
      </w:r>
      <w:r w:rsidR="00BB7D6E">
        <w:rPr>
          <w:lang w:val="nb-NO"/>
        </w:rPr>
        <w:t>1</w:t>
      </w:r>
      <w:r w:rsidRPr="00C535D8">
        <w:rPr>
          <w:lang w:val="nb-NO"/>
        </w:rPr>
        <w:t>67 Oslo</w:t>
      </w:r>
    </w:p>
    <w:p w14:paraId="3D294A96" w14:textId="77777777" w:rsidR="00F2097D" w:rsidRPr="00C535D8" w:rsidRDefault="00C054C0" w:rsidP="00F2097D">
      <w:pPr>
        <w:jc w:val="center"/>
        <w:rPr>
          <w:lang w:val="nb-NO"/>
        </w:rPr>
      </w:pPr>
      <w:r w:rsidRPr="00C535D8">
        <w:rPr>
          <w:lang w:val="nb-NO"/>
        </w:rPr>
        <w:t>Telefon</w:t>
      </w:r>
      <w:r w:rsidR="00F2097D" w:rsidRPr="00C535D8">
        <w:rPr>
          <w:lang w:val="nb-NO"/>
        </w:rPr>
        <w:t>: 21538010</w:t>
      </w:r>
    </w:p>
    <w:p w14:paraId="741F343B" w14:textId="77777777" w:rsidR="00F2097D" w:rsidRPr="00C535D8" w:rsidRDefault="00F2097D" w:rsidP="00F2097D">
      <w:pPr>
        <w:jc w:val="center"/>
        <w:rPr>
          <w:rStyle w:val="Hyperkobling"/>
          <w:lang w:val="nb-NO"/>
        </w:rPr>
      </w:pPr>
      <w:r w:rsidRPr="00C535D8">
        <w:rPr>
          <w:lang w:val="nb-NO"/>
        </w:rPr>
        <w:t xml:space="preserve">E-post: </w:t>
      </w:r>
      <w:hyperlink r:id="rId11" w:history="1">
        <w:r w:rsidRPr="00C535D8">
          <w:rPr>
            <w:rStyle w:val="Hyperkobling"/>
            <w:lang w:val="nb-NO"/>
          </w:rPr>
          <w:t>info@medialt.no</w:t>
        </w:r>
      </w:hyperlink>
    </w:p>
    <w:p w14:paraId="6C23B02B" w14:textId="1A233B7B" w:rsidR="00F2097D" w:rsidRPr="00C535D8" w:rsidRDefault="00AF07DC" w:rsidP="00F2097D">
      <w:pPr>
        <w:jc w:val="center"/>
        <w:rPr>
          <w:rStyle w:val="Hyperkobling"/>
          <w:lang w:val="nb-NO"/>
        </w:rPr>
      </w:pPr>
      <w:r w:rsidRPr="00C535D8">
        <w:rPr>
          <w:lang w:val="nb-NO"/>
        </w:rPr>
        <w:fldChar w:fldCharType="begin"/>
      </w:r>
      <w:r w:rsidRPr="00C535D8">
        <w:rPr>
          <w:lang w:val="nb-NO"/>
        </w:rPr>
        <w:instrText xml:space="preserve"> HYPERLINK "http://www.medialt.no" </w:instrText>
      </w:r>
      <w:r w:rsidRPr="00C535D8">
        <w:rPr>
          <w:lang w:val="nb-NO"/>
        </w:rPr>
      </w:r>
      <w:r w:rsidRPr="00C535D8">
        <w:rPr>
          <w:lang w:val="nb-NO"/>
        </w:rPr>
        <w:fldChar w:fldCharType="separate"/>
      </w:r>
      <w:r w:rsidR="00F2097D" w:rsidRPr="00C535D8">
        <w:rPr>
          <w:rStyle w:val="Hyperkobling"/>
          <w:lang w:val="nb-NO"/>
        </w:rPr>
        <w:t>www.medialt.no</w:t>
      </w:r>
    </w:p>
    <w:p w14:paraId="302A61D3" w14:textId="67B5BB1F" w:rsidR="00F2097D" w:rsidRPr="00C535D8" w:rsidRDefault="00AF07DC" w:rsidP="00F2097D">
      <w:pPr>
        <w:rPr>
          <w:rFonts w:ascii="Arial" w:hAnsi="Arial" w:cs="Arial"/>
          <w:noProof/>
          <w:sz w:val="28"/>
          <w:szCs w:val="28"/>
          <w:lang w:val="nb-NO" w:eastAsia="nb-NO"/>
        </w:rPr>
      </w:pPr>
      <w:r w:rsidRPr="00C535D8">
        <w:rPr>
          <w:lang w:val="nb-NO"/>
        </w:rPr>
        <w:fldChar w:fldCharType="end"/>
      </w:r>
      <w:r w:rsidR="00F2097D" w:rsidRPr="00C535D8">
        <w:rPr>
          <w:noProof/>
          <w:sz w:val="96"/>
          <w:szCs w:val="96"/>
          <w:lang w:val="nb-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2">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2097D" w:rsidRPr="00C535D8">
        <w:rPr>
          <w:lang w:val="nb-NO"/>
        </w:rPr>
        <w:br w:type="page"/>
      </w:r>
    </w:p>
    <w:sdt>
      <w:sdtPr>
        <w:rPr>
          <w:rFonts w:asciiTheme="minorHAnsi" w:eastAsiaTheme="minorHAnsi" w:hAnsiTheme="minorHAnsi" w:cstheme="minorBidi"/>
          <w:color w:val="auto"/>
          <w:sz w:val="22"/>
          <w:szCs w:val="22"/>
          <w:lang w:val="nb-NO" w:eastAsia="en-US"/>
        </w:rPr>
        <w:id w:val="1313517448"/>
        <w:docPartObj>
          <w:docPartGallery w:val="Table of Contents"/>
          <w:docPartUnique/>
        </w:docPartObj>
      </w:sdtPr>
      <w:sdtEndPr>
        <w:rPr>
          <w:b/>
          <w:bCs/>
        </w:rPr>
      </w:sdtEndPr>
      <w:sdtContent>
        <w:p w14:paraId="4A57C554" w14:textId="09CBF3F5" w:rsidR="00DD1FC8" w:rsidRPr="00C535D8" w:rsidRDefault="00DD1FC8">
          <w:pPr>
            <w:pStyle w:val="Overskriftforinnholdsfortegnelse"/>
            <w:rPr>
              <w:lang w:val="nb-NO"/>
            </w:rPr>
          </w:pPr>
          <w:r w:rsidRPr="00C535D8">
            <w:rPr>
              <w:lang w:val="nb-NO"/>
            </w:rPr>
            <w:t>Innhold</w:t>
          </w:r>
        </w:p>
        <w:p w14:paraId="01DB6ADE" w14:textId="695CDE14" w:rsidR="00650F8A" w:rsidRDefault="00DD1FC8">
          <w:pPr>
            <w:pStyle w:val="INNH1"/>
            <w:tabs>
              <w:tab w:val="left" w:pos="440"/>
              <w:tab w:val="right" w:leader="dot" w:pos="9062"/>
            </w:tabs>
            <w:rPr>
              <w:rFonts w:eastAsiaTheme="minorEastAsia"/>
              <w:noProof/>
              <w:kern w:val="2"/>
              <w:lang w:val="nb-NO" w:eastAsia="nb-NO"/>
              <w14:ligatures w14:val="standardContextual"/>
            </w:rPr>
          </w:pPr>
          <w:r w:rsidRPr="00C535D8">
            <w:rPr>
              <w:lang w:val="nb-NO"/>
            </w:rPr>
            <w:fldChar w:fldCharType="begin"/>
          </w:r>
          <w:r w:rsidRPr="00C535D8">
            <w:rPr>
              <w:lang w:val="nb-NO"/>
            </w:rPr>
            <w:instrText xml:space="preserve"> TOC \o "1-3" \h \z \u </w:instrText>
          </w:r>
          <w:r w:rsidRPr="00C535D8">
            <w:rPr>
              <w:lang w:val="nb-NO"/>
            </w:rPr>
            <w:fldChar w:fldCharType="separate"/>
          </w:r>
          <w:hyperlink w:anchor="_Toc135131404" w:history="1">
            <w:r w:rsidR="00650F8A" w:rsidRPr="00D92771">
              <w:rPr>
                <w:rStyle w:val="Hyperkobling"/>
                <w:noProof/>
                <w:lang w:val="nb-NO"/>
              </w:rPr>
              <w:t>1</w:t>
            </w:r>
            <w:r w:rsidR="00650F8A">
              <w:rPr>
                <w:rFonts w:eastAsiaTheme="minorEastAsia"/>
                <w:noProof/>
                <w:kern w:val="2"/>
                <w:lang w:val="nb-NO" w:eastAsia="nb-NO"/>
                <w14:ligatures w14:val="standardContextual"/>
              </w:rPr>
              <w:tab/>
            </w:r>
            <w:r w:rsidR="00650F8A" w:rsidRPr="00D92771">
              <w:rPr>
                <w:rStyle w:val="Hyperkobling"/>
                <w:noProof/>
                <w:lang w:val="nb-NO"/>
              </w:rPr>
              <w:t>Bakgrunn</w:t>
            </w:r>
            <w:r w:rsidR="00650F8A">
              <w:rPr>
                <w:noProof/>
                <w:webHidden/>
              </w:rPr>
              <w:tab/>
            </w:r>
            <w:r w:rsidR="00650F8A">
              <w:rPr>
                <w:noProof/>
                <w:webHidden/>
              </w:rPr>
              <w:fldChar w:fldCharType="begin"/>
            </w:r>
            <w:r w:rsidR="00650F8A">
              <w:rPr>
                <w:noProof/>
                <w:webHidden/>
              </w:rPr>
              <w:instrText xml:space="preserve"> PAGEREF _Toc135131404 \h </w:instrText>
            </w:r>
            <w:r w:rsidR="00650F8A">
              <w:rPr>
                <w:noProof/>
                <w:webHidden/>
              </w:rPr>
            </w:r>
            <w:r w:rsidR="00650F8A">
              <w:rPr>
                <w:noProof/>
                <w:webHidden/>
              </w:rPr>
              <w:fldChar w:fldCharType="separate"/>
            </w:r>
            <w:r w:rsidR="00650F8A">
              <w:rPr>
                <w:noProof/>
                <w:webHidden/>
              </w:rPr>
              <w:t>3</w:t>
            </w:r>
            <w:r w:rsidR="00650F8A">
              <w:rPr>
                <w:noProof/>
                <w:webHidden/>
              </w:rPr>
              <w:fldChar w:fldCharType="end"/>
            </w:r>
          </w:hyperlink>
        </w:p>
        <w:p w14:paraId="599F81EA" w14:textId="195340FF" w:rsidR="00650F8A" w:rsidRDefault="00650F8A">
          <w:pPr>
            <w:pStyle w:val="INNH1"/>
            <w:tabs>
              <w:tab w:val="left" w:pos="440"/>
              <w:tab w:val="right" w:leader="dot" w:pos="9062"/>
            </w:tabs>
            <w:rPr>
              <w:rFonts w:eastAsiaTheme="minorEastAsia"/>
              <w:noProof/>
              <w:kern w:val="2"/>
              <w:lang w:val="nb-NO" w:eastAsia="nb-NO"/>
              <w14:ligatures w14:val="standardContextual"/>
            </w:rPr>
          </w:pPr>
          <w:hyperlink w:anchor="_Toc135131405" w:history="1">
            <w:r w:rsidRPr="00D92771">
              <w:rPr>
                <w:rStyle w:val="Hyperkobling"/>
                <w:noProof/>
                <w:lang w:val="nb-NO"/>
              </w:rPr>
              <w:t>2</w:t>
            </w:r>
            <w:r>
              <w:rPr>
                <w:rFonts w:eastAsiaTheme="minorEastAsia"/>
                <w:noProof/>
                <w:kern w:val="2"/>
                <w:lang w:val="nb-NO" w:eastAsia="nb-NO"/>
                <w14:ligatures w14:val="standardContextual"/>
              </w:rPr>
              <w:tab/>
            </w:r>
            <w:r w:rsidRPr="00D92771">
              <w:rPr>
                <w:rStyle w:val="Hyperkobling"/>
                <w:noProof/>
                <w:lang w:val="nb-NO"/>
              </w:rPr>
              <w:t>Om testen</w:t>
            </w:r>
            <w:r>
              <w:rPr>
                <w:noProof/>
                <w:webHidden/>
              </w:rPr>
              <w:tab/>
            </w:r>
            <w:r>
              <w:rPr>
                <w:noProof/>
                <w:webHidden/>
              </w:rPr>
              <w:fldChar w:fldCharType="begin"/>
            </w:r>
            <w:r>
              <w:rPr>
                <w:noProof/>
                <w:webHidden/>
              </w:rPr>
              <w:instrText xml:space="preserve"> PAGEREF _Toc135131405 \h </w:instrText>
            </w:r>
            <w:r>
              <w:rPr>
                <w:noProof/>
                <w:webHidden/>
              </w:rPr>
            </w:r>
            <w:r>
              <w:rPr>
                <w:noProof/>
                <w:webHidden/>
              </w:rPr>
              <w:fldChar w:fldCharType="separate"/>
            </w:r>
            <w:r>
              <w:rPr>
                <w:noProof/>
                <w:webHidden/>
              </w:rPr>
              <w:t>4</w:t>
            </w:r>
            <w:r>
              <w:rPr>
                <w:noProof/>
                <w:webHidden/>
              </w:rPr>
              <w:fldChar w:fldCharType="end"/>
            </w:r>
          </w:hyperlink>
        </w:p>
        <w:p w14:paraId="5747E1D9" w14:textId="7BA66E23" w:rsidR="00650F8A" w:rsidRDefault="00650F8A">
          <w:pPr>
            <w:pStyle w:val="INNH1"/>
            <w:tabs>
              <w:tab w:val="left" w:pos="440"/>
              <w:tab w:val="right" w:leader="dot" w:pos="9062"/>
            </w:tabs>
            <w:rPr>
              <w:rFonts w:eastAsiaTheme="minorEastAsia"/>
              <w:noProof/>
              <w:kern w:val="2"/>
              <w:lang w:val="nb-NO" w:eastAsia="nb-NO"/>
              <w14:ligatures w14:val="standardContextual"/>
            </w:rPr>
          </w:pPr>
          <w:hyperlink w:anchor="_Toc135131406" w:history="1">
            <w:r w:rsidRPr="00D92771">
              <w:rPr>
                <w:rStyle w:val="Hyperkobling"/>
                <w:noProof/>
                <w:lang w:val="nb-NO"/>
              </w:rPr>
              <w:t>3</w:t>
            </w:r>
            <w:r>
              <w:rPr>
                <w:rFonts w:eastAsiaTheme="minorEastAsia"/>
                <w:noProof/>
                <w:kern w:val="2"/>
                <w:lang w:val="nb-NO" w:eastAsia="nb-NO"/>
                <w14:ligatures w14:val="standardContextual"/>
              </w:rPr>
              <w:tab/>
            </w:r>
            <w:r w:rsidRPr="00D92771">
              <w:rPr>
                <w:rStyle w:val="Hyperkobling"/>
                <w:noProof/>
                <w:lang w:val="nb-NO"/>
              </w:rPr>
              <w:t>Testresultater</w:t>
            </w:r>
            <w:r>
              <w:rPr>
                <w:noProof/>
                <w:webHidden/>
              </w:rPr>
              <w:tab/>
            </w:r>
            <w:r>
              <w:rPr>
                <w:noProof/>
                <w:webHidden/>
              </w:rPr>
              <w:fldChar w:fldCharType="begin"/>
            </w:r>
            <w:r>
              <w:rPr>
                <w:noProof/>
                <w:webHidden/>
              </w:rPr>
              <w:instrText xml:space="preserve"> PAGEREF _Toc135131406 \h </w:instrText>
            </w:r>
            <w:r>
              <w:rPr>
                <w:noProof/>
                <w:webHidden/>
              </w:rPr>
            </w:r>
            <w:r>
              <w:rPr>
                <w:noProof/>
                <w:webHidden/>
              </w:rPr>
              <w:fldChar w:fldCharType="separate"/>
            </w:r>
            <w:r>
              <w:rPr>
                <w:noProof/>
                <w:webHidden/>
              </w:rPr>
              <w:t>5</w:t>
            </w:r>
            <w:r>
              <w:rPr>
                <w:noProof/>
                <w:webHidden/>
              </w:rPr>
              <w:fldChar w:fldCharType="end"/>
            </w:r>
          </w:hyperlink>
        </w:p>
        <w:p w14:paraId="7BB02BA1" w14:textId="30B9089F" w:rsidR="00650F8A" w:rsidRDefault="00650F8A">
          <w:pPr>
            <w:pStyle w:val="INNH2"/>
            <w:tabs>
              <w:tab w:val="left" w:pos="880"/>
              <w:tab w:val="right" w:leader="dot" w:pos="9062"/>
            </w:tabs>
            <w:rPr>
              <w:rFonts w:eastAsiaTheme="minorEastAsia"/>
              <w:noProof/>
              <w:kern w:val="2"/>
              <w:lang w:val="nb-NO" w:eastAsia="nb-NO"/>
              <w14:ligatures w14:val="standardContextual"/>
            </w:rPr>
          </w:pPr>
          <w:hyperlink w:anchor="_Toc135131407" w:history="1">
            <w:r w:rsidRPr="00D92771">
              <w:rPr>
                <w:rStyle w:val="Hyperkobling"/>
                <w:noProof/>
                <w:lang w:val="nn-NO"/>
              </w:rPr>
              <w:t>3.1</w:t>
            </w:r>
            <w:r>
              <w:rPr>
                <w:rFonts w:eastAsiaTheme="minorEastAsia"/>
                <w:noProof/>
                <w:kern w:val="2"/>
                <w:lang w:val="nb-NO" w:eastAsia="nb-NO"/>
                <w14:ligatures w14:val="standardContextual"/>
              </w:rPr>
              <w:tab/>
            </w:r>
            <w:r w:rsidRPr="00D92771">
              <w:rPr>
                <w:rStyle w:val="Hyperkobling"/>
                <w:noProof/>
                <w:lang w:val="nn-NO"/>
              </w:rPr>
              <w:t>Test av OBS Studio i kombinasjon med VDO.ninja</w:t>
            </w:r>
            <w:r>
              <w:rPr>
                <w:noProof/>
                <w:webHidden/>
              </w:rPr>
              <w:tab/>
            </w:r>
            <w:r>
              <w:rPr>
                <w:noProof/>
                <w:webHidden/>
              </w:rPr>
              <w:fldChar w:fldCharType="begin"/>
            </w:r>
            <w:r>
              <w:rPr>
                <w:noProof/>
                <w:webHidden/>
              </w:rPr>
              <w:instrText xml:space="preserve"> PAGEREF _Toc135131407 \h </w:instrText>
            </w:r>
            <w:r>
              <w:rPr>
                <w:noProof/>
                <w:webHidden/>
              </w:rPr>
            </w:r>
            <w:r>
              <w:rPr>
                <w:noProof/>
                <w:webHidden/>
              </w:rPr>
              <w:fldChar w:fldCharType="separate"/>
            </w:r>
            <w:r>
              <w:rPr>
                <w:noProof/>
                <w:webHidden/>
              </w:rPr>
              <w:t>5</w:t>
            </w:r>
            <w:r>
              <w:rPr>
                <w:noProof/>
                <w:webHidden/>
              </w:rPr>
              <w:fldChar w:fldCharType="end"/>
            </w:r>
          </w:hyperlink>
        </w:p>
        <w:p w14:paraId="3086AB9C" w14:textId="053301A1" w:rsidR="00650F8A" w:rsidRDefault="00650F8A">
          <w:pPr>
            <w:pStyle w:val="INNH2"/>
            <w:tabs>
              <w:tab w:val="left" w:pos="880"/>
              <w:tab w:val="right" w:leader="dot" w:pos="9062"/>
            </w:tabs>
            <w:rPr>
              <w:rFonts w:eastAsiaTheme="minorEastAsia"/>
              <w:noProof/>
              <w:kern w:val="2"/>
              <w:lang w:val="nb-NO" w:eastAsia="nb-NO"/>
              <w14:ligatures w14:val="standardContextual"/>
            </w:rPr>
          </w:pPr>
          <w:hyperlink w:anchor="_Toc135131408" w:history="1">
            <w:r w:rsidRPr="00D92771">
              <w:rPr>
                <w:rStyle w:val="Hyperkobling"/>
                <w:noProof/>
                <w:lang w:val="nb-NO"/>
              </w:rPr>
              <w:t>3.2</w:t>
            </w:r>
            <w:r>
              <w:rPr>
                <w:rFonts w:eastAsiaTheme="minorEastAsia"/>
                <w:noProof/>
                <w:kern w:val="2"/>
                <w:lang w:val="nb-NO" w:eastAsia="nb-NO"/>
                <w14:ligatures w14:val="standardContextual"/>
              </w:rPr>
              <w:tab/>
            </w:r>
            <w:r w:rsidRPr="00D92771">
              <w:rPr>
                <w:rStyle w:val="Hyperkobling"/>
                <w:noProof/>
                <w:lang w:val="nb-NO"/>
              </w:rPr>
              <w:t>Test av skjermdeling</w:t>
            </w:r>
            <w:r>
              <w:rPr>
                <w:noProof/>
                <w:webHidden/>
              </w:rPr>
              <w:tab/>
            </w:r>
            <w:r>
              <w:rPr>
                <w:noProof/>
                <w:webHidden/>
              </w:rPr>
              <w:fldChar w:fldCharType="begin"/>
            </w:r>
            <w:r>
              <w:rPr>
                <w:noProof/>
                <w:webHidden/>
              </w:rPr>
              <w:instrText xml:space="preserve"> PAGEREF _Toc135131408 \h </w:instrText>
            </w:r>
            <w:r>
              <w:rPr>
                <w:noProof/>
                <w:webHidden/>
              </w:rPr>
            </w:r>
            <w:r>
              <w:rPr>
                <w:noProof/>
                <w:webHidden/>
              </w:rPr>
              <w:fldChar w:fldCharType="separate"/>
            </w:r>
            <w:r>
              <w:rPr>
                <w:noProof/>
                <w:webHidden/>
              </w:rPr>
              <w:t>7</w:t>
            </w:r>
            <w:r>
              <w:rPr>
                <w:noProof/>
                <w:webHidden/>
              </w:rPr>
              <w:fldChar w:fldCharType="end"/>
            </w:r>
          </w:hyperlink>
        </w:p>
        <w:p w14:paraId="39725DB5" w14:textId="39874CFC" w:rsidR="00650F8A" w:rsidRDefault="00650F8A">
          <w:pPr>
            <w:pStyle w:val="INNH2"/>
            <w:tabs>
              <w:tab w:val="left" w:pos="880"/>
              <w:tab w:val="right" w:leader="dot" w:pos="9062"/>
            </w:tabs>
            <w:rPr>
              <w:rFonts w:eastAsiaTheme="minorEastAsia"/>
              <w:noProof/>
              <w:kern w:val="2"/>
              <w:lang w:val="nb-NO" w:eastAsia="nb-NO"/>
              <w14:ligatures w14:val="standardContextual"/>
            </w:rPr>
          </w:pPr>
          <w:hyperlink w:anchor="_Toc135131409" w:history="1">
            <w:r w:rsidRPr="00D92771">
              <w:rPr>
                <w:rStyle w:val="Hyperkobling"/>
                <w:noProof/>
                <w:lang w:val="nb-NO"/>
              </w:rPr>
              <w:t>3.3</w:t>
            </w:r>
            <w:r>
              <w:rPr>
                <w:rFonts w:eastAsiaTheme="minorEastAsia"/>
                <w:noProof/>
                <w:kern w:val="2"/>
                <w:lang w:val="nb-NO" w:eastAsia="nb-NO"/>
                <w14:ligatures w14:val="standardContextual"/>
              </w:rPr>
              <w:tab/>
            </w:r>
            <w:r w:rsidRPr="00D92771">
              <w:rPr>
                <w:rStyle w:val="Hyperkobling"/>
                <w:noProof/>
                <w:lang w:val="nb-NO"/>
              </w:rPr>
              <w:t>Test av SharePlay</w:t>
            </w:r>
            <w:r>
              <w:rPr>
                <w:noProof/>
                <w:webHidden/>
              </w:rPr>
              <w:tab/>
            </w:r>
            <w:r>
              <w:rPr>
                <w:noProof/>
                <w:webHidden/>
              </w:rPr>
              <w:fldChar w:fldCharType="begin"/>
            </w:r>
            <w:r>
              <w:rPr>
                <w:noProof/>
                <w:webHidden/>
              </w:rPr>
              <w:instrText xml:space="preserve"> PAGEREF _Toc135131409 \h </w:instrText>
            </w:r>
            <w:r>
              <w:rPr>
                <w:noProof/>
                <w:webHidden/>
              </w:rPr>
            </w:r>
            <w:r>
              <w:rPr>
                <w:noProof/>
                <w:webHidden/>
              </w:rPr>
              <w:fldChar w:fldCharType="separate"/>
            </w:r>
            <w:r>
              <w:rPr>
                <w:noProof/>
                <w:webHidden/>
              </w:rPr>
              <w:t>8</w:t>
            </w:r>
            <w:r>
              <w:rPr>
                <w:noProof/>
                <w:webHidden/>
              </w:rPr>
              <w:fldChar w:fldCharType="end"/>
            </w:r>
          </w:hyperlink>
        </w:p>
        <w:p w14:paraId="7381C104" w14:textId="4A568D69" w:rsidR="00650F8A" w:rsidRDefault="00650F8A">
          <w:pPr>
            <w:pStyle w:val="INNH2"/>
            <w:tabs>
              <w:tab w:val="left" w:pos="880"/>
              <w:tab w:val="right" w:leader="dot" w:pos="9062"/>
            </w:tabs>
            <w:rPr>
              <w:rFonts w:eastAsiaTheme="minorEastAsia"/>
              <w:noProof/>
              <w:kern w:val="2"/>
              <w:lang w:val="nb-NO" w:eastAsia="nb-NO"/>
              <w14:ligatures w14:val="standardContextual"/>
            </w:rPr>
          </w:pPr>
          <w:hyperlink w:anchor="_Toc135131410" w:history="1">
            <w:r w:rsidRPr="00D92771">
              <w:rPr>
                <w:rStyle w:val="Hyperkobling"/>
                <w:noProof/>
                <w:lang w:val="nb-NO"/>
              </w:rPr>
              <w:t>3.4</w:t>
            </w:r>
            <w:r>
              <w:rPr>
                <w:rFonts w:eastAsiaTheme="minorEastAsia"/>
                <w:noProof/>
                <w:kern w:val="2"/>
                <w:lang w:val="nb-NO" w:eastAsia="nb-NO"/>
                <w14:ligatures w14:val="standardContextual"/>
              </w:rPr>
              <w:tab/>
            </w:r>
            <w:r w:rsidRPr="00D92771">
              <w:rPr>
                <w:rStyle w:val="Hyperkobling"/>
                <w:noProof/>
                <w:lang w:val="nb-NO"/>
              </w:rPr>
              <w:t>Test av Google Meet</w:t>
            </w:r>
            <w:r>
              <w:rPr>
                <w:noProof/>
                <w:webHidden/>
              </w:rPr>
              <w:tab/>
            </w:r>
            <w:r>
              <w:rPr>
                <w:noProof/>
                <w:webHidden/>
              </w:rPr>
              <w:fldChar w:fldCharType="begin"/>
            </w:r>
            <w:r>
              <w:rPr>
                <w:noProof/>
                <w:webHidden/>
              </w:rPr>
              <w:instrText xml:space="preserve"> PAGEREF _Toc135131410 \h </w:instrText>
            </w:r>
            <w:r>
              <w:rPr>
                <w:noProof/>
                <w:webHidden/>
              </w:rPr>
            </w:r>
            <w:r>
              <w:rPr>
                <w:noProof/>
                <w:webHidden/>
              </w:rPr>
              <w:fldChar w:fldCharType="separate"/>
            </w:r>
            <w:r>
              <w:rPr>
                <w:noProof/>
                <w:webHidden/>
              </w:rPr>
              <w:t>9</w:t>
            </w:r>
            <w:r>
              <w:rPr>
                <w:noProof/>
                <w:webHidden/>
              </w:rPr>
              <w:fldChar w:fldCharType="end"/>
            </w:r>
          </w:hyperlink>
        </w:p>
        <w:p w14:paraId="53D6B59B" w14:textId="3657D5D3" w:rsidR="00650F8A" w:rsidRDefault="00650F8A">
          <w:pPr>
            <w:pStyle w:val="INNH2"/>
            <w:tabs>
              <w:tab w:val="left" w:pos="880"/>
              <w:tab w:val="right" w:leader="dot" w:pos="9062"/>
            </w:tabs>
            <w:rPr>
              <w:rFonts w:eastAsiaTheme="minorEastAsia"/>
              <w:noProof/>
              <w:kern w:val="2"/>
              <w:lang w:val="nb-NO" w:eastAsia="nb-NO"/>
              <w14:ligatures w14:val="standardContextual"/>
            </w:rPr>
          </w:pPr>
          <w:hyperlink w:anchor="_Toc135131411" w:history="1">
            <w:r w:rsidRPr="00D92771">
              <w:rPr>
                <w:rStyle w:val="Hyperkobling"/>
                <w:noProof/>
                <w:lang w:val="nb-NO"/>
              </w:rPr>
              <w:t>3.5</w:t>
            </w:r>
            <w:r>
              <w:rPr>
                <w:rFonts w:eastAsiaTheme="minorEastAsia"/>
                <w:noProof/>
                <w:kern w:val="2"/>
                <w:lang w:val="nb-NO" w:eastAsia="nb-NO"/>
                <w14:ligatures w14:val="standardContextual"/>
              </w:rPr>
              <w:tab/>
            </w:r>
            <w:r w:rsidRPr="00D92771">
              <w:rPr>
                <w:rStyle w:val="Hyperkobling"/>
                <w:noProof/>
                <w:lang w:val="nb-NO"/>
              </w:rPr>
              <w:t>Test av Teams og Zoom i kombinasjon</w:t>
            </w:r>
            <w:r>
              <w:rPr>
                <w:noProof/>
                <w:webHidden/>
              </w:rPr>
              <w:tab/>
            </w:r>
            <w:r>
              <w:rPr>
                <w:noProof/>
                <w:webHidden/>
              </w:rPr>
              <w:fldChar w:fldCharType="begin"/>
            </w:r>
            <w:r>
              <w:rPr>
                <w:noProof/>
                <w:webHidden/>
              </w:rPr>
              <w:instrText xml:space="preserve"> PAGEREF _Toc135131411 \h </w:instrText>
            </w:r>
            <w:r>
              <w:rPr>
                <w:noProof/>
                <w:webHidden/>
              </w:rPr>
            </w:r>
            <w:r>
              <w:rPr>
                <w:noProof/>
                <w:webHidden/>
              </w:rPr>
              <w:fldChar w:fldCharType="separate"/>
            </w:r>
            <w:r>
              <w:rPr>
                <w:noProof/>
                <w:webHidden/>
              </w:rPr>
              <w:t>9</w:t>
            </w:r>
            <w:r>
              <w:rPr>
                <w:noProof/>
                <w:webHidden/>
              </w:rPr>
              <w:fldChar w:fldCharType="end"/>
            </w:r>
          </w:hyperlink>
        </w:p>
        <w:p w14:paraId="6F01DE96" w14:textId="47284EAA" w:rsidR="00650F8A" w:rsidRDefault="00650F8A">
          <w:pPr>
            <w:pStyle w:val="INNH1"/>
            <w:tabs>
              <w:tab w:val="left" w:pos="440"/>
              <w:tab w:val="right" w:leader="dot" w:pos="9062"/>
            </w:tabs>
            <w:rPr>
              <w:rFonts w:eastAsiaTheme="minorEastAsia"/>
              <w:noProof/>
              <w:kern w:val="2"/>
              <w:lang w:val="nb-NO" w:eastAsia="nb-NO"/>
              <w14:ligatures w14:val="standardContextual"/>
            </w:rPr>
          </w:pPr>
          <w:hyperlink w:anchor="_Toc135131412" w:history="1">
            <w:r w:rsidRPr="00D92771">
              <w:rPr>
                <w:rStyle w:val="Hyperkobling"/>
                <w:noProof/>
                <w:lang w:val="nb-NO"/>
              </w:rPr>
              <w:t>4</w:t>
            </w:r>
            <w:r>
              <w:rPr>
                <w:rFonts w:eastAsiaTheme="minorEastAsia"/>
                <w:noProof/>
                <w:kern w:val="2"/>
                <w:lang w:val="nb-NO" w:eastAsia="nb-NO"/>
                <w14:ligatures w14:val="standardContextual"/>
              </w:rPr>
              <w:tab/>
            </w:r>
            <w:r w:rsidRPr="00D92771">
              <w:rPr>
                <w:rStyle w:val="Hyperkobling"/>
                <w:noProof/>
                <w:lang w:val="nb-NO"/>
              </w:rPr>
              <w:t>Oppsummering og videre framdrift</w:t>
            </w:r>
            <w:r>
              <w:rPr>
                <w:noProof/>
                <w:webHidden/>
              </w:rPr>
              <w:tab/>
            </w:r>
            <w:r>
              <w:rPr>
                <w:noProof/>
                <w:webHidden/>
              </w:rPr>
              <w:fldChar w:fldCharType="begin"/>
            </w:r>
            <w:r>
              <w:rPr>
                <w:noProof/>
                <w:webHidden/>
              </w:rPr>
              <w:instrText xml:space="preserve"> PAGEREF _Toc135131412 \h </w:instrText>
            </w:r>
            <w:r>
              <w:rPr>
                <w:noProof/>
                <w:webHidden/>
              </w:rPr>
            </w:r>
            <w:r>
              <w:rPr>
                <w:noProof/>
                <w:webHidden/>
              </w:rPr>
              <w:fldChar w:fldCharType="separate"/>
            </w:r>
            <w:r>
              <w:rPr>
                <w:noProof/>
                <w:webHidden/>
              </w:rPr>
              <w:t>10</w:t>
            </w:r>
            <w:r>
              <w:rPr>
                <w:noProof/>
                <w:webHidden/>
              </w:rPr>
              <w:fldChar w:fldCharType="end"/>
            </w:r>
          </w:hyperlink>
        </w:p>
        <w:p w14:paraId="35C5142F" w14:textId="1AF3DD9E" w:rsidR="00650F8A" w:rsidRDefault="00650F8A">
          <w:pPr>
            <w:pStyle w:val="INNH1"/>
            <w:tabs>
              <w:tab w:val="right" w:leader="dot" w:pos="9062"/>
            </w:tabs>
            <w:rPr>
              <w:rFonts w:eastAsiaTheme="minorEastAsia"/>
              <w:noProof/>
              <w:kern w:val="2"/>
              <w:lang w:val="nb-NO" w:eastAsia="nb-NO"/>
              <w14:ligatures w14:val="standardContextual"/>
            </w:rPr>
          </w:pPr>
          <w:hyperlink w:anchor="_Toc135131413" w:history="1">
            <w:r w:rsidRPr="00D92771">
              <w:rPr>
                <w:rStyle w:val="Hyperkobling"/>
                <w:noProof/>
                <w:lang w:val="nn-NO"/>
              </w:rPr>
              <w:t>Referanser</w:t>
            </w:r>
            <w:r>
              <w:rPr>
                <w:noProof/>
                <w:webHidden/>
              </w:rPr>
              <w:tab/>
            </w:r>
            <w:r>
              <w:rPr>
                <w:noProof/>
                <w:webHidden/>
              </w:rPr>
              <w:fldChar w:fldCharType="begin"/>
            </w:r>
            <w:r>
              <w:rPr>
                <w:noProof/>
                <w:webHidden/>
              </w:rPr>
              <w:instrText xml:space="preserve"> PAGEREF _Toc135131413 \h </w:instrText>
            </w:r>
            <w:r>
              <w:rPr>
                <w:noProof/>
                <w:webHidden/>
              </w:rPr>
            </w:r>
            <w:r>
              <w:rPr>
                <w:noProof/>
                <w:webHidden/>
              </w:rPr>
              <w:fldChar w:fldCharType="separate"/>
            </w:r>
            <w:r>
              <w:rPr>
                <w:noProof/>
                <w:webHidden/>
              </w:rPr>
              <w:t>11</w:t>
            </w:r>
            <w:r>
              <w:rPr>
                <w:noProof/>
                <w:webHidden/>
              </w:rPr>
              <w:fldChar w:fldCharType="end"/>
            </w:r>
          </w:hyperlink>
        </w:p>
        <w:p w14:paraId="2439FB70" w14:textId="64A413EE" w:rsidR="00DD1FC8" w:rsidRPr="00C535D8" w:rsidRDefault="00DD1FC8">
          <w:pPr>
            <w:rPr>
              <w:lang w:val="nb-NO"/>
            </w:rPr>
          </w:pPr>
          <w:r w:rsidRPr="00C535D8">
            <w:rPr>
              <w:b/>
              <w:bCs/>
              <w:lang w:val="nb-NO"/>
            </w:rPr>
            <w:fldChar w:fldCharType="end"/>
          </w:r>
        </w:p>
      </w:sdtContent>
    </w:sdt>
    <w:p w14:paraId="7CE12D70" w14:textId="77777777" w:rsidR="00EE472C" w:rsidRPr="00C535D8" w:rsidRDefault="00F2097D" w:rsidP="00EE472C">
      <w:pPr>
        <w:rPr>
          <w:lang w:val="nb-NO"/>
        </w:rPr>
      </w:pPr>
      <w:r w:rsidRPr="00C535D8">
        <w:rPr>
          <w:lang w:val="nb-NO"/>
        </w:rPr>
        <w:br w:type="page"/>
      </w:r>
    </w:p>
    <w:p w14:paraId="3C65EB25" w14:textId="77777777" w:rsidR="00EE472C" w:rsidRPr="00C535D8" w:rsidRDefault="00EE472C" w:rsidP="00676D69">
      <w:pPr>
        <w:pStyle w:val="Overskrift1"/>
        <w:rPr>
          <w:lang w:val="nb-NO"/>
        </w:rPr>
      </w:pPr>
      <w:bookmarkStart w:id="0" w:name="_Toc135131404"/>
      <w:r w:rsidRPr="00C535D8">
        <w:rPr>
          <w:lang w:val="nb-NO"/>
        </w:rPr>
        <w:lastRenderedPageBreak/>
        <w:t>Bakgrunn</w:t>
      </w:r>
      <w:bookmarkEnd w:id="0"/>
      <w:r w:rsidRPr="00C535D8">
        <w:rPr>
          <w:lang w:val="nb-NO"/>
        </w:rPr>
        <w:t xml:space="preserve"> </w:t>
      </w:r>
    </w:p>
    <w:p w14:paraId="0B308C45" w14:textId="6DD89C04" w:rsidR="00AF2EB2" w:rsidRPr="00C535D8" w:rsidRDefault="00FD2935" w:rsidP="00FD2935">
      <w:pPr>
        <w:rPr>
          <w:lang w:val="nb-NO"/>
        </w:rPr>
      </w:pPr>
      <w:r w:rsidRPr="00C535D8">
        <w:rPr>
          <w:lang w:val="nb-NO"/>
        </w:rPr>
        <w:t>Stadig nye områder omfattes av kravene til synstolking. Foreløpig er kravet om synstolking av videoopptak på offentlige nettsteder utsatt [1], men som følge av innføringen av EUs webdirektiv om universell utforming av nettsteder og mobilapplikasjoner (WAD) i Norge</w:t>
      </w:r>
      <w:r w:rsidR="00CD7A52">
        <w:rPr>
          <w:lang w:val="nb-NO"/>
        </w:rPr>
        <w:t>,</w:t>
      </w:r>
      <w:r w:rsidRPr="00C535D8">
        <w:rPr>
          <w:lang w:val="nb-NO"/>
        </w:rPr>
        <w:t xml:space="preserve"> er det varslet at kravet trolig vil komme. For å imøtekomme det økte behovet for synstolking, er det derfor nødvendig å tenke smart og finne nye løsninger. Ekstern </w:t>
      </w:r>
      <w:r w:rsidR="00D41389" w:rsidRPr="00C535D8">
        <w:rPr>
          <w:lang w:val="nb-NO"/>
        </w:rPr>
        <w:t>synstolking kan</w:t>
      </w:r>
      <w:r w:rsidRPr="00C535D8">
        <w:rPr>
          <w:lang w:val="nb-NO"/>
        </w:rPr>
        <w:t xml:space="preserve"> være en innovativ og smart løsning for å imøtekomme dette behovet, samtidig som kravene til kvalitet ivaretas. Ekstern synstolking vil si at synstolken ikke behøver å være fysisk til stede der det skjer. I stedet benyttes en løsning for fjerntolking (SmartTolk). </w:t>
      </w:r>
    </w:p>
    <w:p w14:paraId="6C49C928" w14:textId="4107CFCC" w:rsidR="00151F47" w:rsidRPr="00C535D8" w:rsidRDefault="00FD2935" w:rsidP="00FD2935">
      <w:pPr>
        <w:rPr>
          <w:lang w:val="nb-NO"/>
        </w:rPr>
      </w:pPr>
      <w:r w:rsidRPr="00C535D8">
        <w:rPr>
          <w:lang w:val="nb-NO"/>
        </w:rPr>
        <w:t>For eksempel kan fjerntolking løse utfordringer knyttet til live strømming av møter, konferanser, forelesninger og lignende som skal legges ut som videoopptak i etterkant.</w:t>
      </w:r>
      <w:r w:rsidR="00AF2EB2" w:rsidRPr="00C535D8">
        <w:rPr>
          <w:lang w:val="nb-NO"/>
        </w:rPr>
        <w:t xml:space="preserve"> Det er foreslått et unntak for live strømming, men at videoopptak </w:t>
      </w:r>
      <w:r w:rsidR="00D754ED" w:rsidRPr="00C535D8">
        <w:rPr>
          <w:lang w:val="nb-NO"/>
        </w:rPr>
        <w:t xml:space="preserve">i offentlig sektor </w:t>
      </w:r>
      <w:r w:rsidR="00AF2EB2" w:rsidRPr="00C535D8">
        <w:rPr>
          <w:lang w:val="nb-NO"/>
        </w:rPr>
        <w:t xml:space="preserve">som blir liggende ute </w:t>
      </w:r>
      <w:r w:rsidR="00D754ED" w:rsidRPr="00C535D8">
        <w:rPr>
          <w:lang w:val="nb-NO"/>
        </w:rPr>
        <w:t xml:space="preserve">lengre enn 14 dager </w:t>
      </w:r>
      <w:r w:rsidR="00AF2EB2" w:rsidRPr="00C535D8">
        <w:rPr>
          <w:lang w:val="nb-NO"/>
        </w:rPr>
        <w:t>må være synstolket. Fjerntolking vil løse begge delene: Både behovet for synstolking der og da, og i videoopptakene som blir liggende ute. Gjennom en fjerntolktjeneste (SmartTolk) kan synstolking gjøres lett tilgjengelig, og vi tror at dette vil stimulere interessen for synstolking ytterligere.</w:t>
      </w:r>
      <w:r w:rsidR="00151F47" w:rsidRPr="00C535D8">
        <w:rPr>
          <w:lang w:val="nb-NO"/>
        </w:rPr>
        <w:t xml:space="preserve"> </w:t>
      </w:r>
    </w:p>
    <w:p w14:paraId="66BEE44B" w14:textId="64519500" w:rsidR="00CF158F" w:rsidRPr="00C535D8" w:rsidRDefault="00EA51BC" w:rsidP="00FD2935">
      <w:pPr>
        <w:rPr>
          <w:lang w:val="nb-NO"/>
        </w:rPr>
      </w:pPr>
      <w:r w:rsidRPr="00C535D8">
        <w:rPr>
          <w:lang w:val="nb-NO"/>
        </w:rPr>
        <w:t xml:space="preserve">Dette </w:t>
      </w:r>
      <w:r w:rsidR="0056635C" w:rsidRPr="00C535D8">
        <w:rPr>
          <w:lang w:val="nb-NO"/>
        </w:rPr>
        <w:t xml:space="preserve">er </w:t>
      </w:r>
      <w:r w:rsidRPr="00C535D8">
        <w:rPr>
          <w:lang w:val="nb-NO"/>
        </w:rPr>
        <w:t>utgangspunktet for prosjektet «</w:t>
      </w:r>
      <w:r w:rsidR="00CF158F" w:rsidRPr="00C535D8">
        <w:rPr>
          <w:lang w:val="nb-NO"/>
        </w:rPr>
        <w:t>SmartTolk</w:t>
      </w:r>
      <w:r w:rsidRPr="00C535D8">
        <w:rPr>
          <w:lang w:val="nb-NO"/>
        </w:rPr>
        <w:t>»</w:t>
      </w:r>
      <w:r w:rsidR="00CF158F" w:rsidRPr="00C535D8">
        <w:rPr>
          <w:lang w:val="nb-NO"/>
        </w:rPr>
        <w:t>,</w:t>
      </w:r>
      <w:r w:rsidRPr="00C535D8">
        <w:rPr>
          <w:lang w:val="nb-NO"/>
        </w:rPr>
        <w:t xml:space="preserve"> som denne rapporten er en del av. Prosjektet er finansiert av Barne-, ungdoms- og familiedirektoratet via tilskuddsordningen «Tilskudd til kunnskapsutvikling, kompetanseheving og informasjon innen universell utforming».</w:t>
      </w:r>
      <w:r w:rsidR="00CF158F" w:rsidRPr="00C535D8">
        <w:rPr>
          <w:lang w:val="nb-NO"/>
        </w:rPr>
        <w:t xml:space="preserve"> H</w:t>
      </w:r>
      <w:r w:rsidR="005F5EA1" w:rsidRPr="00C535D8">
        <w:rPr>
          <w:lang w:val="nb-NO"/>
        </w:rPr>
        <w:t>o</w:t>
      </w:r>
      <w:r w:rsidR="00CF158F" w:rsidRPr="00C535D8">
        <w:rPr>
          <w:lang w:val="nb-NO"/>
        </w:rPr>
        <w:t>vedmålet i prosjektet er:</w:t>
      </w:r>
    </w:p>
    <w:p w14:paraId="3C048B18" w14:textId="77777777" w:rsidR="003A4556" w:rsidRPr="00C535D8" w:rsidRDefault="003A4556" w:rsidP="003A4556">
      <w:pPr>
        <w:rPr>
          <w:b/>
          <w:bCs/>
          <w:lang w:val="nb-NO"/>
        </w:rPr>
      </w:pPr>
      <w:bookmarkStart w:id="1" w:name="_Hlk120258496"/>
      <w:r w:rsidRPr="00C535D8">
        <w:rPr>
          <w:b/>
          <w:bCs/>
          <w:lang w:val="nb-NO"/>
        </w:rPr>
        <w:t xml:space="preserve">Undersøke, utvikle og teste løsninger for ekstern synstolking. </w:t>
      </w:r>
    </w:p>
    <w:bookmarkEnd w:id="1"/>
    <w:p w14:paraId="681EAD60" w14:textId="78A9D4CE" w:rsidR="00032B61" w:rsidRPr="00C535D8" w:rsidRDefault="00032B61" w:rsidP="00032B61">
      <w:pPr>
        <w:jc w:val="center"/>
        <w:rPr>
          <w:lang w:val="nb-NO"/>
        </w:rPr>
      </w:pPr>
      <w:r w:rsidRPr="00C535D8">
        <w:rPr>
          <w:noProof/>
          <w:lang w:val="nb-NO"/>
        </w:rPr>
        <w:drawing>
          <wp:inline distT="0" distB="0" distL="0" distR="0" wp14:anchorId="2655CBF6" wp14:editId="12E79CB0">
            <wp:extent cx="1771650" cy="2088132"/>
            <wp:effectExtent l="0" t="0" r="0" b="7620"/>
            <wp:docPr id="2" name="Bilde 2" descr="Illustrasjon: Silhuetten av en kvinne som sitter ved et bort med mikrofon og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Illustrasjon: Silhuetten av en kvinne som sitter ved et bort med mikrofon og PC."/>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6947" cy="2094376"/>
                    </a:xfrm>
                    <a:prstGeom prst="rect">
                      <a:avLst/>
                    </a:prstGeom>
                  </pic:spPr>
                </pic:pic>
              </a:graphicData>
            </a:graphic>
          </wp:inline>
        </w:drawing>
      </w:r>
    </w:p>
    <w:p w14:paraId="0F785C69" w14:textId="7B1EDD70" w:rsidR="0021257A" w:rsidRPr="00C535D8" w:rsidRDefault="00EF6452" w:rsidP="00EB7D18">
      <w:pPr>
        <w:rPr>
          <w:lang w:val="nb-NO"/>
        </w:rPr>
      </w:pPr>
      <w:r w:rsidRPr="00C535D8">
        <w:rPr>
          <w:lang w:val="nb-NO"/>
        </w:rPr>
        <w:t xml:space="preserve">Prosjektet ble innledet med en kunnskapsinnsamling </w:t>
      </w:r>
      <w:r w:rsidR="00D83D4B" w:rsidRPr="00C535D8">
        <w:rPr>
          <w:lang w:val="nb-NO"/>
        </w:rPr>
        <w:t xml:space="preserve">om </w:t>
      </w:r>
      <w:r w:rsidR="003A4556" w:rsidRPr="00C535D8">
        <w:rPr>
          <w:lang w:val="nb-NO"/>
        </w:rPr>
        <w:t xml:space="preserve">ulike løsninger for ekstern synstolking </w:t>
      </w:r>
      <w:r w:rsidRPr="00C535D8">
        <w:rPr>
          <w:lang w:val="nb-NO"/>
        </w:rPr>
        <w:t xml:space="preserve">Denne kunnskapsinnsamlingen er oppsummert i rapporten: Kunnskapsinnsamling </w:t>
      </w:r>
      <w:r w:rsidR="0063617A">
        <w:rPr>
          <w:lang w:val="nb-NO"/>
        </w:rPr>
        <w:t>Smarttolk</w:t>
      </w:r>
      <w:r w:rsidR="003A4556" w:rsidRPr="00C535D8">
        <w:rPr>
          <w:lang w:val="nb-NO"/>
        </w:rPr>
        <w:t xml:space="preserve"> </w:t>
      </w:r>
      <w:r w:rsidRPr="00C535D8">
        <w:rPr>
          <w:lang w:val="nb-NO"/>
        </w:rPr>
        <w:t>[</w:t>
      </w:r>
      <w:r w:rsidR="003A4556" w:rsidRPr="00C535D8">
        <w:rPr>
          <w:lang w:val="nb-NO"/>
        </w:rPr>
        <w:t>2</w:t>
      </w:r>
      <w:r w:rsidRPr="00C535D8">
        <w:rPr>
          <w:lang w:val="nb-NO"/>
        </w:rPr>
        <w:t>].</w:t>
      </w:r>
      <w:r w:rsidR="00E06666" w:rsidRPr="00C535D8">
        <w:rPr>
          <w:lang w:val="nb-NO"/>
        </w:rPr>
        <w:t xml:space="preserve"> Med utgangspunkt i kunnskapsinnsamlingen ble følgende løsninger vurdert som hensiktsmessige å teste:  </w:t>
      </w:r>
    </w:p>
    <w:p w14:paraId="67484582" w14:textId="443C7027" w:rsidR="0056635C" w:rsidRPr="005B119A" w:rsidRDefault="003E0887" w:rsidP="003E0887">
      <w:pPr>
        <w:pStyle w:val="Punktliste"/>
        <w:rPr>
          <w:lang w:val="nn-NO"/>
        </w:rPr>
      </w:pPr>
      <w:r w:rsidRPr="005B119A">
        <w:rPr>
          <w:lang w:val="nn-NO"/>
        </w:rPr>
        <w:t>OBS Studio</w:t>
      </w:r>
      <w:r w:rsidR="005A10DC" w:rsidRPr="005B119A">
        <w:rPr>
          <w:lang w:val="nn-NO"/>
        </w:rPr>
        <w:t xml:space="preserve"> </w:t>
      </w:r>
      <w:r w:rsidRPr="005B119A">
        <w:rPr>
          <w:lang w:val="nn-NO"/>
        </w:rPr>
        <w:t xml:space="preserve">i kombinasjon med </w:t>
      </w:r>
      <w:r w:rsidR="005B119A" w:rsidRPr="005B119A">
        <w:rPr>
          <w:lang w:val="nn-NO"/>
        </w:rPr>
        <w:t>VDO</w:t>
      </w:r>
      <w:r w:rsidRPr="005B119A">
        <w:rPr>
          <w:lang w:val="nn-NO"/>
        </w:rPr>
        <w:t>.ninja</w:t>
      </w:r>
    </w:p>
    <w:p w14:paraId="048F6197" w14:textId="0DDEF491" w:rsidR="004C6671" w:rsidRPr="00C535D8" w:rsidRDefault="004C6671" w:rsidP="003E0887">
      <w:pPr>
        <w:pStyle w:val="Punktliste"/>
      </w:pPr>
      <w:r w:rsidRPr="00C535D8">
        <w:t xml:space="preserve">Skjermdeling </w:t>
      </w:r>
    </w:p>
    <w:p w14:paraId="015AA90A" w14:textId="7C8A015A" w:rsidR="0056635C" w:rsidRPr="00C535D8" w:rsidRDefault="0056635C" w:rsidP="003E0887">
      <w:pPr>
        <w:pStyle w:val="Punktliste"/>
      </w:pPr>
      <w:r w:rsidRPr="00C535D8">
        <w:t>Shareplay</w:t>
      </w:r>
    </w:p>
    <w:p w14:paraId="5562D720" w14:textId="46FB2107" w:rsidR="0056635C" w:rsidRPr="00C535D8" w:rsidRDefault="0056635C" w:rsidP="003E0887">
      <w:pPr>
        <w:pStyle w:val="Punktliste"/>
      </w:pPr>
      <w:r w:rsidRPr="00C535D8">
        <w:t xml:space="preserve">Google </w:t>
      </w:r>
      <w:r w:rsidR="004C6671" w:rsidRPr="00C535D8">
        <w:t>meet</w:t>
      </w:r>
    </w:p>
    <w:p w14:paraId="4D0ECBD9" w14:textId="05864A3D" w:rsidR="0056635C" w:rsidRPr="00C535D8" w:rsidRDefault="0056635C" w:rsidP="003E0887">
      <w:pPr>
        <w:pStyle w:val="Punktliste"/>
      </w:pPr>
      <w:r w:rsidRPr="00C535D8">
        <w:t>Teams og Zoom i kombinasjon</w:t>
      </w:r>
    </w:p>
    <w:p w14:paraId="3B825F31" w14:textId="6C713986" w:rsidR="003A4556" w:rsidRPr="00C535D8" w:rsidRDefault="00DD24C5" w:rsidP="003A4556">
      <w:pPr>
        <w:rPr>
          <w:lang w:val="nb-NO"/>
        </w:rPr>
      </w:pPr>
      <w:r w:rsidRPr="00C535D8">
        <w:rPr>
          <w:lang w:val="nb-NO"/>
        </w:rPr>
        <w:t xml:space="preserve">Denne rapporten redegjør for </w:t>
      </w:r>
      <w:r w:rsidR="00E06666" w:rsidRPr="00C535D8">
        <w:rPr>
          <w:lang w:val="nb-NO"/>
        </w:rPr>
        <w:t xml:space="preserve">testingen av løsningene. </w:t>
      </w:r>
      <w:r w:rsidR="003A4556" w:rsidRPr="00C535D8">
        <w:rPr>
          <w:lang w:val="nb-NO"/>
        </w:rPr>
        <w:t xml:space="preserve">Testingen </w:t>
      </w:r>
      <w:r w:rsidR="005F5EA1" w:rsidRPr="00C535D8">
        <w:rPr>
          <w:lang w:val="nb-NO"/>
        </w:rPr>
        <w:t xml:space="preserve">ble </w:t>
      </w:r>
      <w:r w:rsidR="003A4556" w:rsidRPr="00C535D8">
        <w:rPr>
          <w:lang w:val="nb-NO"/>
        </w:rPr>
        <w:t xml:space="preserve">utført høsten 2022.  </w:t>
      </w:r>
    </w:p>
    <w:p w14:paraId="16C25952" w14:textId="69573909" w:rsidR="0044229E" w:rsidRPr="00C535D8" w:rsidRDefault="00DD24C5" w:rsidP="00676D69">
      <w:pPr>
        <w:pStyle w:val="Overskrift1"/>
        <w:rPr>
          <w:lang w:val="nb-NO"/>
        </w:rPr>
      </w:pPr>
      <w:bookmarkStart w:id="2" w:name="_Toc135131405"/>
      <w:r w:rsidRPr="00C535D8">
        <w:rPr>
          <w:lang w:val="nb-NO"/>
        </w:rPr>
        <w:lastRenderedPageBreak/>
        <w:t>Om</w:t>
      </w:r>
      <w:r w:rsidR="00AA01FA" w:rsidRPr="00C535D8">
        <w:rPr>
          <w:lang w:val="nb-NO"/>
        </w:rPr>
        <w:t xml:space="preserve"> </w:t>
      </w:r>
      <w:r w:rsidRPr="00C535D8">
        <w:rPr>
          <w:lang w:val="nb-NO"/>
        </w:rPr>
        <w:t>testen</w:t>
      </w:r>
      <w:bookmarkEnd w:id="2"/>
    </w:p>
    <w:p w14:paraId="40C39CE7" w14:textId="0D83EB3C" w:rsidR="005C31EB" w:rsidRPr="00C535D8" w:rsidRDefault="005C31EB" w:rsidP="00353491">
      <w:pPr>
        <w:rPr>
          <w:lang w:val="nb-NO"/>
        </w:rPr>
      </w:pPr>
      <w:r w:rsidRPr="00C535D8">
        <w:rPr>
          <w:lang w:val="nb-NO"/>
        </w:rPr>
        <w:t>Testen ble delt i to faser:</w:t>
      </w:r>
    </w:p>
    <w:p w14:paraId="18E407E2" w14:textId="05C1F210" w:rsidR="005C31EB" w:rsidRPr="00C535D8" w:rsidRDefault="005C31EB" w:rsidP="00C0629B">
      <w:pPr>
        <w:pStyle w:val="Punktliste"/>
      </w:pPr>
      <w:r w:rsidRPr="00C535D8">
        <w:t>Teknisk test</w:t>
      </w:r>
    </w:p>
    <w:p w14:paraId="7C6FFB91" w14:textId="2114D7A3" w:rsidR="005C31EB" w:rsidRPr="00C535D8" w:rsidRDefault="005C31EB" w:rsidP="00C0629B">
      <w:pPr>
        <w:pStyle w:val="Punktliste"/>
      </w:pPr>
      <w:r w:rsidRPr="00C535D8">
        <w:t>Test av universell utforming</w:t>
      </w:r>
    </w:p>
    <w:p w14:paraId="3B5810C2" w14:textId="46FBB41A" w:rsidR="00C0629B" w:rsidRPr="00C535D8" w:rsidRDefault="00A87E88" w:rsidP="00353491">
      <w:pPr>
        <w:rPr>
          <w:lang w:val="nb-NO"/>
        </w:rPr>
      </w:pPr>
      <w:r w:rsidRPr="00C535D8">
        <w:rPr>
          <w:lang w:val="nb-NO"/>
        </w:rPr>
        <w:t xml:space="preserve">Følgende </w:t>
      </w:r>
      <w:r w:rsidR="004A5889" w:rsidRPr="00C535D8">
        <w:rPr>
          <w:lang w:val="nb-NO"/>
        </w:rPr>
        <w:t xml:space="preserve">krav </w:t>
      </w:r>
      <w:r w:rsidRPr="00C535D8">
        <w:rPr>
          <w:lang w:val="nb-NO"/>
        </w:rPr>
        <w:t xml:space="preserve">ble definert for </w:t>
      </w:r>
      <w:r w:rsidR="00C0629B" w:rsidRPr="00C535D8">
        <w:rPr>
          <w:lang w:val="nb-NO"/>
        </w:rPr>
        <w:t xml:space="preserve">den tekniske testingen: </w:t>
      </w:r>
    </w:p>
    <w:p w14:paraId="6A0EAB4E" w14:textId="79AF1EE9" w:rsidR="00774CCD" w:rsidRPr="00C535D8" w:rsidRDefault="00692047" w:rsidP="001D076D">
      <w:pPr>
        <w:pStyle w:val="Punktliste"/>
      </w:pPr>
      <w:r w:rsidRPr="00C535D8">
        <w:t xml:space="preserve">Synstolken skal kunne sitte på en annen lokasjon enn der </w:t>
      </w:r>
      <w:r w:rsidR="00705D4D" w:rsidRPr="00C535D8">
        <w:t>arrangementet</w:t>
      </w:r>
      <w:r w:rsidR="000E6B19" w:rsidRPr="00C535D8">
        <w:t xml:space="preserve"> </w:t>
      </w:r>
      <w:r w:rsidRPr="00C535D8">
        <w:t xml:space="preserve">foregår. Det vil si at synstolken skal kunne </w:t>
      </w:r>
      <w:r w:rsidR="00774CCD" w:rsidRPr="00C535D8">
        <w:t>se det som foregår, og sende synstolkingen til en bruker som er et annet sted enn der synstolken er.</w:t>
      </w:r>
    </w:p>
    <w:p w14:paraId="102D4AA4" w14:textId="73662A16" w:rsidR="00774CCD" w:rsidRPr="00C535D8" w:rsidRDefault="00774CCD" w:rsidP="001D076D">
      <w:pPr>
        <w:pStyle w:val="Punktliste"/>
      </w:pPr>
      <w:r w:rsidRPr="00C535D8">
        <w:t>Synstolkingen skal være synkronisert med øvrig lyd.</w:t>
      </w:r>
    </w:p>
    <w:p w14:paraId="67FD5B96" w14:textId="4E182671" w:rsidR="009E0E31" w:rsidRPr="00C535D8" w:rsidRDefault="002F6D90" w:rsidP="001D076D">
      <w:pPr>
        <w:pStyle w:val="Punktliste"/>
      </w:pPr>
      <w:r w:rsidRPr="00C535D8">
        <w:t xml:space="preserve">Løsningen skal fungere uansett om brukeren befinner seg på lokasjonen eller ikke </w:t>
      </w:r>
      <w:r w:rsidR="00850000" w:rsidRPr="00C535D8">
        <w:t xml:space="preserve">(for eksempel hjemme hos seg selv). Det vil si at </w:t>
      </w:r>
      <w:r w:rsidR="009E0E31" w:rsidRPr="00C535D8">
        <w:t xml:space="preserve">så lenge brukeren er koblet til internett, </w:t>
      </w:r>
      <w:r w:rsidR="00610ADB" w:rsidRPr="00C535D8">
        <w:t xml:space="preserve">skal </w:t>
      </w:r>
      <w:r w:rsidR="009E0E31" w:rsidRPr="00C535D8">
        <w:t xml:space="preserve">brukeren </w:t>
      </w:r>
      <w:r w:rsidR="00850000" w:rsidRPr="00C535D8">
        <w:t xml:space="preserve">høre både synstolkingen og den øvrige lyden uansett hvor </w:t>
      </w:r>
      <w:r w:rsidR="009E0E31" w:rsidRPr="00C535D8">
        <w:t xml:space="preserve">hun/han </w:t>
      </w:r>
      <w:r w:rsidR="00850000" w:rsidRPr="00C535D8">
        <w:t>er</w:t>
      </w:r>
      <w:r w:rsidR="009E0E31" w:rsidRPr="00C535D8">
        <w:t>.</w:t>
      </w:r>
      <w:r w:rsidR="00850000" w:rsidRPr="00C535D8">
        <w:t xml:space="preserve"> </w:t>
      </w:r>
    </w:p>
    <w:p w14:paraId="56377C9A" w14:textId="784A4D38" w:rsidR="00550C2D" w:rsidRPr="00C535D8" w:rsidRDefault="00BA0BCB" w:rsidP="00BA0BCB">
      <w:pPr>
        <w:rPr>
          <w:lang w:val="nb-NO"/>
        </w:rPr>
      </w:pPr>
      <w:r w:rsidRPr="00C535D8">
        <w:rPr>
          <w:lang w:val="nb-NO"/>
        </w:rPr>
        <w:t xml:space="preserve">Primærmålgruppen </w:t>
      </w:r>
      <w:r w:rsidR="00705D4D" w:rsidRPr="00C535D8">
        <w:rPr>
          <w:lang w:val="nb-NO"/>
        </w:rPr>
        <w:t>i</w:t>
      </w:r>
      <w:r w:rsidRPr="00C535D8">
        <w:rPr>
          <w:lang w:val="nb-NO"/>
        </w:rPr>
        <w:t xml:space="preserve"> prosjektet er blinde og svaksynte.</w:t>
      </w:r>
      <w:r w:rsidR="006E555E" w:rsidRPr="00C535D8">
        <w:rPr>
          <w:lang w:val="nb-NO"/>
        </w:rPr>
        <w:t xml:space="preserve"> </w:t>
      </w:r>
      <w:r w:rsidRPr="00C535D8">
        <w:rPr>
          <w:lang w:val="nb-NO"/>
        </w:rPr>
        <w:t xml:space="preserve">I første rekke er derfor løsningene testet med tanke på å tilby synstolking, men siden </w:t>
      </w:r>
      <w:r w:rsidR="00A371E8" w:rsidRPr="00C535D8">
        <w:rPr>
          <w:lang w:val="nb-NO"/>
        </w:rPr>
        <w:t xml:space="preserve">vi ønsker å finne fram til universelt utformede løsninger, er hørselshemmede inkludert som en sekundær målgruppe. </w:t>
      </w:r>
      <w:r w:rsidR="006014A3" w:rsidRPr="00C535D8">
        <w:rPr>
          <w:lang w:val="nb-NO"/>
        </w:rPr>
        <w:t>Derfor ble</w:t>
      </w:r>
      <w:r w:rsidR="0034765C" w:rsidRPr="00C535D8">
        <w:rPr>
          <w:lang w:val="nb-NO"/>
        </w:rPr>
        <w:t xml:space="preserve"> </w:t>
      </w:r>
      <w:r w:rsidR="00550C2D" w:rsidRPr="00C535D8">
        <w:rPr>
          <w:lang w:val="nb-NO"/>
        </w:rPr>
        <w:t xml:space="preserve">også følgende </w:t>
      </w:r>
      <w:r w:rsidR="004A5889" w:rsidRPr="00C535D8">
        <w:rPr>
          <w:lang w:val="nb-NO"/>
        </w:rPr>
        <w:t xml:space="preserve">krav </w:t>
      </w:r>
      <w:r w:rsidR="00550C2D" w:rsidRPr="00C535D8">
        <w:rPr>
          <w:lang w:val="nb-NO"/>
        </w:rPr>
        <w:t xml:space="preserve">vektlagt </w:t>
      </w:r>
      <w:r w:rsidR="00C535D8" w:rsidRPr="00C535D8">
        <w:rPr>
          <w:lang w:val="nb-NO"/>
        </w:rPr>
        <w:t>i</w:t>
      </w:r>
      <w:r w:rsidR="00550C2D" w:rsidRPr="00C535D8">
        <w:rPr>
          <w:lang w:val="nb-NO"/>
        </w:rPr>
        <w:t xml:space="preserve"> den tekniske </w:t>
      </w:r>
      <w:r w:rsidR="00FA71AE" w:rsidRPr="00C535D8">
        <w:rPr>
          <w:lang w:val="nb-NO"/>
        </w:rPr>
        <w:t>testingen:</w:t>
      </w:r>
    </w:p>
    <w:p w14:paraId="4479DE50" w14:textId="7D8945DA" w:rsidR="00850000" w:rsidRPr="00C535D8" w:rsidRDefault="009E0E31" w:rsidP="001D076D">
      <w:pPr>
        <w:pStyle w:val="Punktliste"/>
      </w:pPr>
      <w:r w:rsidRPr="00C535D8">
        <w:t>Løsningen skal kunne tilby teksting uansett om brukeren befinner seg på lokasjonen eller ikke.</w:t>
      </w:r>
    </w:p>
    <w:p w14:paraId="1649B9C7" w14:textId="5FD394B6" w:rsidR="009E0E31" w:rsidRPr="00C535D8" w:rsidRDefault="002F6D90" w:rsidP="001D076D">
      <w:pPr>
        <w:pStyle w:val="Punktliste"/>
      </w:pPr>
      <w:r w:rsidRPr="00C535D8">
        <w:t xml:space="preserve">Løsningen skal kunne tilby tegnspråktolking uansett om brukeren befinner seg på lokasjonen eller ikke. </w:t>
      </w:r>
    </w:p>
    <w:p w14:paraId="23C2A5B4" w14:textId="728947D2" w:rsidR="00B24ACE" w:rsidRPr="00C535D8" w:rsidRDefault="00FA71AE" w:rsidP="00DC5389">
      <w:pPr>
        <w:rPr>
          <w:lang w:val="nb-NO"/>
        </w:rPr>
      </w:pPr>
      <w:r w:rsidRPr="00C535D8">
        <w:rPr>
          <w:lang w:val="nb-NO"/>
        </w:rPr>
        <w:t xml:space="preserve">Løsningene </w:t>
      </w:r>
      <w:r w:rsidR="0034765C" w:rsidRPr="00C535D8">
        <w:rPr>
          <w:lang w:val="nb-NO"/>
        </w:rPr>
        <w:t xml:space="preserve">ble først </w:t>
      </w:r>
      <w:r w:rsidRPr="00C535D8">
        <w:rPr>
          <w:lang w:val="nb-NO"/>
        </w:rPr>
        <w:t xml:space="preserve">evaluert og sammenlignet med hensyn </w:t>
      </w:r>
      <w:r w:rsidR="00C535D8">
        <w:rPr>
          <w:lang w:val="nb-NO"/>
        </w:rPr>
        <w:t>til</w:t>
      </w:r>
      <w:r w:rsidRPr="00C535D8">
        <w:rPr>
          <w:lang w:val="nb-NO"/>
        </w:rPr>
        <w:t xml:space="preserve"> </w:t>
      </w:r>
      <w:r w:rsidR="00C535D8">
        <w:rPr>
          <w:lang w:val="nb-NO"/>
        </w:rPr>
        <w:t>i</w:t>
      </w:r>
      <w:r w:rsidRPr="00C535D8">
        <w:rPr>
          <w:lang w:val="nb-NO"/>
        </w:rPr>
        <w:t xml:space="preserve"> hvilken grad de </w:t>
      </w:r>
      <w:r w:rsidR="0034765C" w:rsidRPr="00C535D8">
        <w:rPr>
          <w:lang w:val="nb-NO"/>
        </w:rPr>
        <w:t>tilfredsstil</w:t>
      </w:r>
      <w:r w:rsidR="00D41389" w:rsidRPr="00C535D8">
        <w:rPr>
          <w:lang w:val="nb-NO"/>
        </w:rPr>
        <w:t>ler</w:t>
      </w:r>
      <w:r w:rsidR="0034765C" w:rsidRPr="00C535D8">
        <w:rPr>
          <w:lang w:val="nb-NO"/>
        </w:rPr>
        <w:t xml:space="preserve"> </w:t>
      </w:r>
      <w:r w:rsidRPr="00C535D8">
        <w:rPr>
          <w:lang w:val="nb-NO"/>
        </w:rPr>
        <w:t>disse tekniske kravene</w:t>
      </w:r>
      <w:r w:rsidR="00DC5389" w:rsidRPr="00C535D8">
        <w:rPr>
          <w:lang w:val="nb-NO"/>
        </w:rPr>
        <w:t xml:space="preserve">. </w:t>
      </w:r>
      <w:r w:rsidR="006E555E" w:rsidRPr="00C535D8">
        <w:rPr>
          <w:lang w:val="nb-NO"/>
        </w:rPr>
        <w:t>Dernest ble det foretatt en vurdering av behovet for å uu-teste løsningene.</w:t>
      </w:r>
      <w:r w:rsidR="00A16CE3" w:rsidRPr="00C535D8">
        <w:rPr>
          <w:lang w:val="nb-NO"/>
        </w:rPr>
        <w:t xml:space="preserve"> Behovet ble vurdert ut fra om vi kunne støtte oss på uu-testing som allerede var gjennomført, og </w:t>
      </w:r>
      <w:r w:rsidR="00B24ACE" w:rsidRPr="00C535D8">
        <w:rPr>
          <w:lang w:val="nb-NO"/>
        </w:rPr>
        <w:t xml:space="preserve">ut fra i hvilken grad de tilfredsstilte de tekniske kravene. </w:t>
      </w:r>
      <w:r w:rsidR="0094380F" w:rsidRPr="00C535D8">
        <w:rPr>
          <w:lang w:val="nb-NO"/>
        </w:rPr>
        <w:t>D</w:t>
      </w:r>
      <w:r w:rsidR="00B24ACE" w:rsidRPr="00C535D8">
        <w:rPr>
          <w:lang w:val="nb-NO"/>
        </w:rPr>
        <w:t xml:space="preserve">e løsningene som var mest aktuelle for ekstern synstolking </w:t>
      </w:r>
      <w:r w:rsidR="0094380F" w:rsidRPr="00C535D8">
        <w:rPr>
          <w:lang w:val="nb-NO"/>
        </w:rPr>
        <w:t xml:space="preserve">ble </w:t>
      </w:r>
      <w:r w:rsidR="00B24ACE" w:rsidRPr="00C535D8">
        <w:rPr>
          <w:lang w:val="nb-NO"/>
        </w:rPr>
        <w:t xml:space="preserve">prioritert i </w:t>
      </w:r>
      <w:r w:rsidR="0094380F" w:rsidRPr="00C535D8">
        <w:rPr>
          <w:lang w:val="nb-NO"/>
        </w:rPr>
        <w:t>uu-</w:t>
      </w:r>
      <w:r w:rsidR="00B24ACE" w:rsidRPr="00C535D8">
        <w:rPr>
          <w:lang w:val="nb-NO"/>
        </w:rPr>
        <w:t>testingen.</w:t>
      </w:r>
    </w:p>
    <w:p w14:paraId="27DAE409" w14:textId="6F0E2276" w:rsidR="0080053E" w:rsidRPr="00C535D8" w:rsidRDefault="007D721E" w:rsidP="00DC5389">
      <w:pPr>
        <w:rPr>
          <w:lang w:val="nb-NO"/>
        </w:rPr>
      </w:pPr>
      <w:r w:rsidRPr="00C535D8">
        <w:rPr>
          <w:lang w:val="nb-NO"/>
        </w:rPr>
        <w:t xml:space="preserve">Følgende </w:t>
      </w:r>
      <w:r w:rsidR="004A5889" w:rsidRPr="00C535D8">
        <w:rPr>
          <w:lang w:val="nb-NO"/>
        </w:rPr>
        <w:t xml:space="preserve">krav </w:t>
      </w:r>
      <w:r w:rsidRPr="00C535D8">
        <w:rPr>
          <w:lang w:val="nb-NO"/>
        </w:rPr>
        <w:t xml:space="preserve">ble </w:t>
      </w:r>
      <w:r w:rsidR="003E0887" w:rsidRPr="00C535D8">
        <w:rPr>
          <w:lang w:val="nb-NO"/>
        </w:rPr>
        <w:t xml:space="preserve">definert </w:t>
      </w:r>
      <w:r w:rsidRPr="00C535D8">
        <w:rPr>
          <w:lang w:val="nb-NO"/>
        </w:rPr>
        <w:t>for uu-testingen:</w:t>
      </w:r>
    </w:p>
    <w:p w14:paraId="22796D8C" w14:textId="5F2DF4ED" w:rsidR="007164D5" w:rsidRPr="00C535D8" w:rsidRDefault="008049A8" w:rsidP="008F7A86">
      <w:pPr>
        <w:pStyle w:val="Punktliste"/>
      </w:pPr>
      <w:r w:rsidRPr="00C535D8">
        <w:t xml:space="preserve">Løsningen brukeren benytter skal tilfredsstille kravene i </w:t>
      </w:r>
      <w:r w:rsidR="007164D5" w:rsidRPr="00C535D8">
        <w:t>WCAG 2.1 [3]</w:t>
      </w:r>
      <w:r w:rsidR="00D46EAD" w:rsidRPr="00C535D8">
        <w:t xml:space="preserve"> </w:t>
      </w:r>
      <w:r w:rsidR="007164D5" w:rsidRPr="00C535D8">
        <w:t xml:space="preserve">og ha </w:t>
      </w:r>
      <w:r w:rsidR="00B74F73" w:rsidRPr="00C535D8">
        <w:t>god</w:t>
      </w:r>
      <w:r w:rsidR="00D46EAD" w:rsidRPr="00C535D8">
        <w:t xml:space="preserve"> </w:t>
      </w:r>
      <w:r w:rsidR="00B74F73" w:rsidRPr="00C535D8">
        <w:t>brukervennlighet.</w:t>
      </w:r>
      <w:r w:rsidR="007164D5" w:rsidRPr="00C535D8">
        <w:t xml:space="preserve"> </w:t>
      </w:r>
    </w:p>
    <w:p w14:paraId="08E84C76" w14:textId="76C9456D" w:rsidR="00B74F73" w:rsidRPr="00C535D8" w:rsidRDefault="00B74F73" w:rsidP="008F7A86">
      <w:pPr>
        <w:pStyle w:val="Punktliste"/>
      </w:pPr>
      <w:r w:rsidRPr="00C535D8">
        <w:t>Løsningen synstolken benytter skal tilfredsstille kravene i WCAG 2.</w:t>
      </w:r>
      <w:r w:rsidR="007164D5" w:rsidRPr="00C535D8">
        <w:t>1</w:t>
      </w:r>
      <w:r w:rsidRPr="00C535D8">
        <w:t xml:space="preserve"> </w:t>
      </w:r>
      <w:r w:rsidR="007164D5" w:rsidRPr="00C535D8">
        <w:t xml:space="preserve">og </w:t>
      </w:r>
      <w:r w:rsidRPr="00C535D8">
        <w:t>ha god brukervennlighet.</w:t>
      </w:r>
    </w:p>
    <w:p w14:paraId="4240A84C" w14:textId="77777777" w:rsidR="009D5A4B" w:rsidRPr="00C535D8" w:rsidRDefault="009D5A4B">
      <w:pPr>
        <w:spacing w:after="160" w:line="259" w:lineRule="auto"/>
        <w:rPr>
          <w:rFonts w:asciiTheme="majorHAnsi" w:eastAsiaTheme="majorEastAsia" w:hAnsiTheme="majorHAnsi" w:cstheme="majorBidi"/>
          <w:color w:val="2F5496" w:themeColor="accent1" w:themeShade="BF"/>
          <w:sz w:val="32"/>
          <w:szCs w:val="32"/>
          <w:lang w:val="nb-NO"/>
        </w:rPr>
      </w:pPr>
      <w:r w:rsidRPr="00C535D8">
        <w:rPr>
          <w:lang w:val="nb-NO"/>
        </w:rPr>
        <w:br w:type="page"/>
      </w:r>
    </w:p>
    <w:p w14:paraId="0753C558" w14:textId="2CC2A4FF" w:rsidR="00033678" w:rsidRPr="00C535D8" w:rsidRDefault="00033678" w:rsidP="00033678">
      <w:pPr>
        <w:pStyle w:val="Overskrift1"/>
        <w:rPr>
          <w:lang w:val="nb-NO"/>
        </w:rPr>
      </w:pPr>
      <w:bookmarkStart w:id="3" w:name="_Toc135131406"/>
      <w:r w:rsidRPr="00C535D8">
        <w:rPr>
          <w:lang w:val="nb-NO"/>
        </w:rPr>
        <w:lastRenderedPageBreak/>
        <w:t>Testresultater</w:t>
      </w:r>
      <w:bookmarkEnd w:id="3"/>
      <w:r w:rsidRPr="00C535D8">
        <w:rPr>
          <w:lang w:val="nb-NO"/>
        </w:rPr>
        <w:t xml:space="preserve"> </w:t>
      </w:r>
    </w:p>
    <w:p w14:paraId="180E5B87" w14:textId="17F5207E" w:rsidR="00A64E8A" w:rsidRPr="00C535D8" w:rsidRDefault="00A64E8A" w:rsidP="00033678">
      <w:pPr>
        <w:rPr>
          <w:lang w:val="nb-NO"/>
        </w:rPr>
      </w:pPr>
      <w:r w:rsidRPr="00C535D8">
        <w:rPr>
          <w:lang w:val="nb-NO"/>
        </w:rPr>
        <w:t xml:space="preserve">Nedenfor redegjør vi for </w:t>
      </w:r>
      <w:r w:rsidR="00033678" w:rsidRPr="00C535D8">
        <w:rPr>
          <w:lang w:val="nb-NO"/>
        </w:rPr>
        <w:t xml:space="preserve">resultatene fra testene </w:t>
      </w:r>
      <w:r w:rsidRPr="00C535D8">
        <w:rPr>
          <w:lang w:val="nb-NO"/>
        </w:rPr>
        <w:t xml:space="preserve">av </w:t>
      </w:r>
      <w:r w:rsidR="00A00DAA" w:rsidRPr="00C535D8">
        <w:rPr>
          <w:lang w:val="nb-NO"/>
        </w:rPr>
        <w:t>de ulike løsningene.</w:t>
      </w:r>
    </w:p>
    <w:p w14:paraId="61036AC9" w14:textId="099102D8" w:rsidR="00EE15D3" w:rsidRPr="005B119A" w:rsidRDefault="00EE15D3" w:rsidP="00A64E8A">
      <w:pPr>
        <w:pStyle w:val="Overskrift2"/>
        <w:rPr>
          <w:lang w:val="nn-NO"/>
        </w:rPr>
      </w:pPr>
      <w:bookmarkStart w:id="4" w:name="_Toc135131407"/>
      <w:r w:rsidRPr="005B119A">
        <w:rPr>
          <w:lang w:val="nn-NO"/>
        </w:rPr>
        <w:t xml:space="preserve">Test av </w:t>
      </w:r>
      <w:bookmarkStart w:id="5" w:name="_Hlk119587745"/>
      <w:r w:rsidR="003E0887" w:rsidRPr="005B119A">
        <w:rPr>
          <w:lang w:val="nn-NO"/>
        </w:rPr>
        <w:t>OBS Studio</w:t>
      </w:r>
      <w:r w:rsidR="008E2684" w:rsidRPr="005B119A">
        <w:rPr>
          <w:lang w:val="nn-NO"/>
        </w:rPr>
        <w:t xml:space="preserve"> </w:t>
      </w:r>
      <w:r w:rsidR="003E0887" w:rsidRPr="005B119A">
        <w:rPr>
          <w:lang w:val="nn-NO"/>
        </w:rPr>
        <w:t xml:space="preserve">i kombinasjon med </w:t>
      </w:r>
      <w:r w:rsidR="005B119A" w:rsidRPr="005B119A">
        <w:rPr>
          <w:lang w:val="nn-NO"/>
        </w:rPr>
        <w:t>VDO</w:t>
      </w:r>
      <w:r w:rsidR="003E0887" w:rsidRPr="005B119A">
        <w:rPr>
          <w:lang w:val="nn-NO"/>
        </w:rPr>
        <w:t>.ninja</w:t>
      </w:r>
      <w:bookmarkEnd w:id="4"/>
      <w:r w:rsidR="003E0887" w:rsidRPr="005B119A">
        <w:rPr>
          <w:lang w:val="nn-NO"/>
        </w:rPr>
        <w:t xml:space="preserve"> </w:t>
      </w:r>
      <w:bookmarkEnd w:id="5"/>
    </w:p>
    <w:p w14:paraId="040C4369" w14:textId="741AA481" w:rsidR="00A64E8A" w:rsidRPr="00C535D8" w:rsidRDefault="008E2684" w:rsidP="00E11982">
      <w:pPr>
        <w:rPr>
          <w:lang w:val="nb-NO"/>
        </w:rPr>
      </w:pPr>
      <w:r w:rsidRPr="00C535D8">
        <w:rPr>
          <w:lang w:val="nb-NO"/>
        </w:rPr>
        <w:t xml:space="preserve">Løsningen er satt sammen av Anders Olsvoll ved HLF utvikling. Egentlig var løsningen tenkt basert på NDI 5, men etter nærmere undersøkelser ble i stedet </w:t>
      </w:r>
      <w:bookmarkStart w:id="6" w:name="_Hlk120517131"/>
      <w:r w:rsidRPr="00C535D8">
        <w:rPr>
          <w:lang w:val="nb-NO"/>
        </w:rPr>
        <w:t xml:space="preserve">OBS Studio i kombinasjon med </w:t>
      </w:r>
      <w:r w:rsidR="005B119A">
        <w:rPr>
          <w:lang w:val="nb-NO"/>
        </w:rPr>
        <w:t>VDO</w:t>
      </w:r>
      <w:r w:rsidRPr="00C535D8">
        <w:rPr>
          <w:lang w:val="nb-NO"/>
        </w:rPr>
        <w:t xml:space="preserve">.ninja </w:t>
      </w:r>
      <w:bookmarkEnd w:id="6"/>
      <w:r w:rsidRPr="00C535D8">
        <w:rPr>
          <w:lang w:val="nb-NO"/>
        </w:rPr>
        <w:t>valgt.</w:t>
      </w:r>
      <w:r w:rsidR="007707B2" w:rsidRPr="00C535D8">
        <w:rPr>
          <w:lang w:val="nb-NO"/>
        </w:rPr>
        <w:t xml:space="preserve"> </w:t>
      </w:r>
      <w:r w:rsidR="0097093B" w:rsidRPr="00C535D8">
        <w:rPr>
          <w:lang w:val="nb-NO"/>
        </w:rPr>
        <w:t>Grunnene til dette var mange:</w:t>
      </w:r>
      <w:r w:rsidRPr="00C535D8">
        <w:rPr>
          <w:lang w:val="nb-NO"/>
        </w:rPr>
        <w:t xml:space="preserve"> </w:t>
      </w:r>
    </w:p>
    <w:p w14:paraId="45A4D6C3" w14:textId="1A00EC0F" w:rsidR="002B3213" w:rsidRPr="00C535D8" w:rsidRDefault="007707B2" w:rsidP="007707B2">
      <w:pPr>
        <w:pStyle w:val="Punktliste"/>
      </w:pPr>
      <w:r w:rsidRPr="00C535D8">
        <w:t xml:space="preserve">Verken synstolk </w:t>
      </w:r>
      <w:r w:rsidR="002B3213" w:rsidRPr="00C535D8">
        <w:t xml:space="preserve">eller bruker </w:t>
      </w:r>
      <w:r w:rsidRPr="00C535D8">
        <w:t xml:space="preserve">må laste </w:t>
      </w:r>
      <w:r w:rsidR="002B3213" w:rsidRPr="00C535D8">
        <w:t>ned noe</w:t>
      </w:r>
    </w:p>
    <w:p w14:paraId="5FCFC9A2" w14:textId="5AFCF8CA" w:rsidR="002B3213" w:rsidRPr="00C535D8" w:rsidRDefault="0063605D" w:rsidP="007707B2">
      <w:pPr>
        <w:pStyle w:val="Punktliste"/>
      </w:pPr>
      <w:r>
        <w:t>Løsningen h</w:t>
      </w:r>
      <w:r w:rsidR="002B3213" w:rsidRPr="00C535D8">
        <w:t>ar svært lave kostnader (krever to virtuelle lydkabler som koster minimum 50 kroner (donasjonsvare))</w:t>
      </w:r>
    </w:p>
    <w:p w14:paraId="1706F9C6" w14:textId="57097E68" w:rsidR="002B3213" w:rsidRPr="00C535D8" w:rsidRDefault="002B3213" w:rsidP="007707B2">
      <w:pPr>
        <w:pStyle w:val="Punktliste"/>
      </w:pPr>
      <w:r w:rsidRPr="00C535D8">
        <w:t xml:space="preserve">Hovedtjenesten som benyttes, </w:t>
      </w:r>
      <w:r w:rsidR="005B119A">
        <w:t>VDO</w:t>
      </w:r>
      <w:r w:rsidRPr="00C535D8">
        <w:t>.ninja, er helt gratis og er laget spesifikt for OBS Studio</w:t>
      </w:r>
    </w:p>
    <w:p w14:paraId="01A8CBF1" w14:textId="7C600799" w:rsidR="002B3213" w:rsidRPr="00C535D8" w:rsidRDefault="0097093B" w:rsidP="007707B2">
      <w:pPr>
        <w:pStyle w:val="Punktliste"/>
      </w:pPr>
      <w:bookmarkStart w:id="7" w:name="_Hlk120517069"/>
      <w:r w:rsidRPr="00C535D8">
        <w:t>F</w:t>
      </w:r>
      <w:r w:rsidR="002B3213" w:rsidRPr="00C535D8">
        <w:t>orsinkelsen i sendingen er minimal</w:t>
      </w:r>
    </w:p>
    <w:bookmarkEnd w:id="7"/>
    <w:p w14:paraId="021CF50B" w14:textId="63067E34" w:rsidR="00032B61" w:rsidRPr="00C535D8" w:rsidRDefault="00032B61" w:rsidP="00032B61">
      <w:pPr>
        <w:jc w:val="center"/>
        <w:rPr>
          <w:lang w:val="nb-NO"/>
        </w:rPr>
      </w:pPr>
      <w:r w:rsidRPr="00C535D8">
        <w:rPr>
          <w:noProof/>
          <w:lang w:val="nb-NO"/>
        </w:rPr>
        <w:drawing>
          <wp:inline distT="0" distB="0" distL="0" distR="0" wp14:anchorId="0B246AA9" wp14:editId="7D5FA66A">
            <wp:extent cx="3805381" cy="2180795"/>
            <wp:effectExtent l="0" t="0" r="5080" b="0"/>
            <wp:docPr id="4" name="Bilde 4" descr="Logo: OBS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Logo: OBS Studio"/>
                    <pic:cNvPicPr/>
                  </pic:nvPicPr>
                  <pic:blipFill>
                    <a:blip r:embed="rId14">
                      <a:extLst>
                        <a:ext uri="{28A0092B-C50C-407E-A947-70E740481C1C}">
                          <a14:useLocalDpi xmlns:a14="http://schemas.microsoft.com/office/drawing/2010/main" val="0"/>
                        </a:ext>
                      </a:extLst>
                    </a:blip>
                    <a:stretch>
                      <a:fillRect/>
                    </a:stretch>
                  </pic:blipFill>
                  <pic:spPr>
                    <a:xfrm>
                      <a:off x="0" y="0"/>
                      <a:ext cx="3825097" cy="2192094"/>
                    </a:xfrm>
                    <a:prstGeom prst="rect">
                      <a:avLst/>
                    </a:prstGeom>
                  </pic:spPr>
                </pic:pic>
              </a:graphicData>
            </a:graphic>
          </wp:inline>
        </w:drawing>
      </w:r>
    </w:p>
    <w:p w14:paraId="6A01BE87" w14:textId="5A72D331" w:rsidR="00740A83" w:rsidRPr="00C535D8" w:rsidRDefault="00740A83" w:rsidP="00B92EAE">
      <w:pPr>
        <w:rPr>
          <w:lang w:val="nb-NO"/>
        </w:rPr>
      </w:pPr>
      <w:r w:rsidRPr="00C535D8">
        <w:rPr>
          <w:lang w:val="nb-NO"/>
        </w:rPr>
        <w:t>Arbeidsprosessen med å sette opp løsningen består av følgende hovedpunkter:</w:t>
      </w:r>
    </w:p>
    <w:p w14:paraId="0F4BE281" w14:textId="433BF9A7" w:rsidR="00B92EAE" w:rsidRPr="00C535D8" w:rsidRDefault="00B92EAE" w:rsidP="001B0314">
      <w:pPr>
        <w:pStyle w:val="Punktliste"/>
      </w:pPr>
      <w:r w:rsidRPr="00C535D8">
        <w:t>Produsent</w:t>
      </w:r>
      <w:r w:rsidR="00740A83" w:rsidRPr="00C535D8">
        <w:t>/operatør</w:t>
      </w:r>
      <w:r w:rsidRPr="00C535D8">
        <w:t xml:space="preserve"> oppretter scener osv. i OBS Studio eller annet kringkastingsprogram med alt av kilder som er nødvendig</w:t>
      </w:r>
      <w:r w:rsidR="001B0314" w:rsidRPr="00C535D8">
        <w:t>.</w:t>
      </w:r>
    </w:p>
    <w:p w14:paraId="594F6A78" w14:textId="3C41B7B0" w:rsidR="00B92EAE" w:rsidRPr="00C535D8" w:rsidRDefault="00B92EAE" w:rsidP="001B0314">
      <w:pPr>
        <w:pStyle w:val="Punktliste"/>
      </w:pPr>
      <w:r w:rsidRPr="00C535D8">
        <w:t>Produsent</w:t>
      </w:r>
      <w:r w:rsidR="00740A83" w:rsidRPr="00C535D8">
        <w:t>/operatør</w:t>
      </w:r>
      <w:r w:rsidRPr="00C535D8">
        <w:t xml:space="preserve"> oppretter to rom</w:t>
      </w:r>
      <w:r w:rsidR="0063605D">
        <w:t xml:space="preserve"> </w:t>
      </w:r>
      <w:r w:rsidRPr="00C535D8">
        <w:t xml:space="preserve">på tjenesten </w:t>
      </w:r>
      <w:r w:rsidR="005B119A">
        <w:t>VDO</w:t>
      </w:r>
      <w:r w:rsidRPr="00C535D8">
        <w:t>.ninja, hver med egne innstillinger</w:t>
      </w:r>
      <w:r w:rsidR="00ED236F" w:rsidRPr="00C535D8">
        <w:t xml:space="preserve">: Et </w:t>
      </w:r>
      <w:r w:rsidR="0063605D">
        <w:t>t</w:t>
      </w:r>
      <w:r w:rsidRPr="00C535D8">
        <w:t>olkerom</w:t>
      </w:r>
      <w:r w:rsidR="00ED236F" w:rsidRPr="00C535D8">
        <w:t xml:space="preserve"> og et b</w:t>
      </w:r>
      <w:r w:rsidRPr="00C535D8">
        <w:t>rukerrom</w:t>
      </w:r>
      <w:r w:rsidR="00ED236F" w:rsidRPr="00C535D8">
        <w:t>.</w:t>
      </w:r>
    </w:p>
    <w:p w14:paraId="56B4618C" w14:textId="40276AE0" w:rsidR="00B92EAE" w:rsidRPr="00C535D8" w:rsidRDefault="00B92EAE" w:rsidP="001B0314">
      <w:pPr>
        <w:pStyle w:val="Punktliste"/>
      </w:pPr>
      <w:r w:rsidRPr="00C535D8">
        <w:t xml:space="preserve">Synstolken mottar en lenke der </w:t>
      </w:r>
      <w:r w:rsidR="00ED236F" w:rsidRPr="00C535D8">
        <w:t xml:space="preserve">hun/han </w:t>
      </w:r>
      <w:r w:rsidRPr="00C535D8">
        <w:t xml:space="preserve">kan velge mikrofon, og deretter trykke «Start». </w:t>
      </w:r>
      <w:r w:rsidR="00ED236F" w:rsidRPr="00C535D8">
        <w:t xml:space="preserve">Synstolken </w:t>
      </w:r>
      <w:r w:rsidRPr="00C535D8">
        <w:t>vil da komme inn i tolkerommet</w:t>
      </w:r>
      <w:r w:rsidR="001B0314" w:rsidRPr="00C535D8">
        <w:t>.</w:t>
      </w:r>
    </w:p>
    <w:p w14:paraId="610F1D89" w14:textId="13239597" w:rsidR="00B92EAE" w:rsidRPr="00C535D8" w:rsidRDefault="00B92EAE" w:rsidP="001B0314">
      <w:pPr>
        <w:pStyle w:val="Punktliste"/>
      </w:pPr>
      <w:r w:rsidRPr="00C535D8">
        <w:t xml:space="preserve">Synstolken hører </w:t>
      </w:r>
      <w:r w:rsidR="00DB3DAB" w:rsidRPr="00C535D8">
        <w:t xml:space="preserve">og ser </w:t>
      </w:r>
      <w:r w:rsidRPr="00C535D8">
        <w:t>på selve sendingen</w:t>
      </w:r>
      <w:r w:rsidR="001B0314" w:rsidRPr="00C535D8">
        <w:t xml:space="preserve"> og kan begynne å synstolke.</w:t>
      </w:r>
    </w:p>
    <w:p w14:paraId="1BECFD45" w14:textId="0ED48CF8" w:rsidR="00B92EAE" w:rsidRPr="00C535D8" w:rsidRDefault="00B92EAE" w:rsidP="001B0314">
      <w:pPr>
        <w:pStyle w:val="Punktliste"/>
      </w:pPr>
      <w:r w:rsidRPr="00C535D8">
        <w:t xml:space="preserve">Brukeren mottar en egen lenke, og trenger kun å </w:t>
      </w:r>
      <w:r w:rsidR="00320DA5" w:rsidRPr="00C535D8">
        <w:t xml:space="preserve">velge </w:t>
      </w:r>
      <w:r w:rsidRPr="00C535D8">
        <w:t xml:space="preserve">denne lenken </w:t>
      </w:r>
      <w:r w:rsidR="0063605D">
        <w:t xml:space="preserve">for å </w:t>
      </w:r>
      <w:r w:rsidRPr="00C535D8">
        <w:t>komme automatisk inn i «brukerrommet» med lyd på</w:t>
      </w:r>
      <w:r w:rsidR="0063605D">
        <w:t>,</w:t>
      </w:r>
      <w:r w:rsidRPr="00C535D8">
        <w:t xml:space="preserve"> uten å måtte </w:t>
      </w:r>
      <w:r w:rsidR="00320DA5" w:rsidRPr="00C535D8">
        <w:t xml:space="preserve">velge </w:t>
      </w:r>
      <w:r w:rsidRPr="00C535D8">
        <w:t>noe mer</w:t>
      </w:r>
      <w:r w:rsidR="0063605D">
        <w:t>.</w:t>
      </w:r>
    </w:p>
    <w:p w14:paraId="6DBCF424" w14:textId="2F499DF8" w:rsidR="00B92EAE" w:rsidRPr="00C535D8" w:rsidRDefault="00ED236F" w:rsidP="001B0314">
      <w:pPr>
        <w:pStyle w:val="Punktliste"/>
      </w:pPr>
      <w:r w:rsidRPr="00C535D8">
        <w:t xml:space="preserve">Er brukeren til stede der arrangementet foregår, vil brukeren </w:t>
      </w:r>
      <w:r w:rsidR="00B92EAE" w:rsidRPr="00C535D8">
        <w:t>ikke høre selve sendingen, kun synstolken. Dette eliminerer ekko fra salen og fremhever synstolkens tale.</w:t>
      </w:r>
    </w:p>
    <w:p w14:paraId="27CD54C6" w14:textId="227284C2" w:rsidR="00ED236F" w:rsidRPr="00C535D8" w:rsidRDefault="00ED236F" w:rsidP="001B0314">
      <w:pPr>
        <w:pStyle w:val="Punktliste"/>
      </w:pPr>
      <w:bookmarkStart w:id="8" w:name="_Hlk121313807"/>
      <w:r w:rsidRPr="00C535D8">
        <w:t>Er brukeren på en annen lokasjon, vil brukeren høre både sendingen og synstolkingen</w:t>
      </w:r>
      <w:r w:rsidR="001B0314" w:rsidRPr="00C535D8">
        <w:t xml:space="preserve"> samtidig</w:t>
      </w:r>
      <w:r w:rsidR="007413B1">
        <w:t xml:space="preserve"> (det må settes opp et eget rom for dette)</w:t>
      </w:r>
      <w:r w:rsidRPr="00C535D8">
        <w:t>.</w:t>
      </w:r>
    </w:p>
    <w:p w14:paraId="3447D778" w14:textId="0268172F" w:rsidR="004E033E" w:rsidRPr="00C535D8" w:rsidRDefault="001B0314" w:rsidP="002B3213">
      <w:pPr>
        <w:rPr>
          <w:lang w:val="nb-NO"/>
        </w:rPr>
      </w:pPr>
      <w:r w:rsidRPr="00C535D8">
        <w:rPr>
          <w:lang w:val="nb-NO"/>
        </w:rPr>
        <w:t xml:space="preserve">Det </w:t>
      </w:r>
      <w:bookmarkEnd w:id="8"/>
      <w:r w:rsidRPr="00C535D8">
        <w:rPr>
          <w:lang w:val="nb-NO"/>
        </w:rPr>
        <w:t xml:space="preserve">er mulig å opprette flere rom, for eksempel et rom for teksting og et rom for tegnspråktolking i tillegg til rommet for synstolking. </w:t>
      </w:r>
      <w:r w:rsidR="004E033E" w:rsidRPr="00C535D8">
        <w:rPr>
          <w:lang w:val="nb-NO"/>
        </w:rPr>
        <w:t>Løsningen har med andre ord funksjonalitet for å tilby tilrettelegging for ulike brukerbehov, og er i den forstand universelt utformet.</w:t>
      </w:r>
    </w:p>
    <w:p w14:paraId="08025C2D" w14:textId="1E78F083" w:rsidR="00DD6F3F" w:rsidRPr="00C535D8" w:rsidRDefault="00C1091D" w:rsidP="002B3213">
      <w:pPr>
        <w:rPr>
          <w:lang w:val="nb-NO"/>
        </w:rPr>
      </w:pPr>
      <w:r w:rsidRPr="00C535D8">
        <w:rPr>
          <w:lang w:val="nb-NO"/>
        </w:rPr>
        <w:lastRenderedPageBreak/>
        <w:t xml:space="preserve">Den tekniske testen ble gjennomført i HLF utvikling sine lokaler. Testen ble gjennomført av fire testere: En teknisk </w:t>
      </w:r>
      <w:r w:rsidR="00FD40CF" w:rsidRPr="00C535D8">
        <w:rPr>
          <w:lang w:val="nb-NO"/>
        </w:rPr>
        <w:t>produsent/</w:t>
      </w:r>
      <w:r w:rsidRPr="00C535D8">
        <w:rPr>
          <w:lang w:val="nb-NO"/>
        </w:rPr>
        <w:t xml:space="preserve">operatør, en synstolk og to brukere. For å gjøre testen mest mulig reell, var synstolken og de to brukerne koblet til </w:t>
      </w:r>
      <w:r w:rsidR="00DD6F3F" w:rsidRPr="00C535D8">
        <w:rPr>
          <w:lang w:val="nb-NO"/>
        </w:rPr>
        <w:t>hver sine mobile nettverk, slik at både operatøren, synstolken og de to brukerne hadde hvert sitt nett</w:t>
      </w:r>
      <w:r w:rsidR="00155AEC" w:rsidRPr="00C535D8">
        <w:rPr>
          <w:lang w:val="nb-NO"/>
        </w:rPr>
        <w:t xml:space="preserve">. I testen simulerte vi et foredrag som trengte synstolking. Vi gjennomførte to </w:t>
      </w:r>
      <w:r w:rsidR="00B92EAE" w:rsidRPr="00C535D8">
        <w:rPr>
          <w:lang w:val="nb-NO"/>
        </w:rPr>
        <w:t>t</w:t>
      </w:r>
      <w:r w:rsidR="00155AEC" w:rsidRPr="00C535D8">
        <w:rPr>
          <w:lang w:val="nb-NO"/>
        </w:rPr>
        <w:t>ester:</w:t>
      </w:r>
    </w:p>
    <w:p w14:paraId="777C60F7" w14:textId="20AF909B" w:rsidR="00155AEC" w:rsidRPr="00C535D8" w:rsidRDefault="00155AEC" w:rsidP="00155AEC">
      <w:pPr>
        <w:pStyle w:val="Punktliste"/>
      </w:pPr>
      <w:r w:rsidRPr="00C535D8">
        <w:t>En test der brukerne var til stede i samme rom som foredraget ble gjennomført.</w:t>
      </w:r>
    </w:p>
    <w:p w14:paraId="4D66B713" w14:textId="705B6C62" w:rsidR="00155AEC" w:rsidRPr="00C535D8" w:rsidRDefault="00155AEC" w:rsidP="00155AEC">
      <w:pPr>
        <w:pStyle w:val="Punktliste"/>
      </w:pPr>
      <w:r w:rsidRPr="00C535D8">
        <w:t>En test der brukerne var i et annet rom enn der foredraget foregikk.</w:t>
      </w:r>
    </w:p>
    <w:p w14:paraId="7E59ED26" w14:textId="0FD9A2E3" w:rsidR="00155AEC" w:rsidRPr="00C535D8" w:rsidRDefault="00155AEC" w:rsidP="002B3213">
      <w:pPr>
        <w:rPr>
          <w:lang w:val="nb-NO"/>
        </w:rPr>
      </w:pPr>
      <w:r w:rsidRPr="00C535D8">
        <w:rPr>
          <w:lang w:val="nb-NO"/>
        </w:rPr>
        <w:t xml:space="preserve">I begge </w:t>
      </w:r>
      <w:r w:rsidR="006014A3" w:rsidRPr="00C535D8">
        <w:rPr>
          <w:lang w:val="nb-NO"/>
        </w:rPr>
        <w:t>tilfellene var</w:t>
      </w:r>
      <w:r w:rsidRPr="00C535D8">
        <w:rPr>
          <w:lang w:val="nb-NO"/>
        </w:rPr>
        <w:t xml:space="preserve"> synstolken i et eget rom. På denne måten fikk vi simulert at synstolken satt eksternt, og vi fikk testet at brukerne både var til stede og satt eksternt.</w:t>
      </w:r>
      <w:r w:rsidR="00FD40CF" w:rsidRPr="00C535D8">
        <w:rPr>
          <w:lang w:val="nb-NO"/>
        </w:rPr>
        <w:t xml:space="preserve"> Vi testet også te</w:t>
      </w:r>
      <w:r w:rsidR="004A5889" w:rsidRPr="00C535D8">
        <w:rPr>
          <w:lang w:val="nb-NO"/>
        </w:rPr>
        <w:t>k</w:t>
      </w:r>
      <w:r w:rsidR="00FD40CF" w:rsidRPr="00C535D8">
        <w:rPr>
          <w:lang w:val="nb-NO"/>
        </w:rPr>
        <w:t>sting, men ikke tegnspråktolking.</w:t>
      </w:r>
    </w:p>
    <w:p w14:paraId="2560004B" w14:textId="6EF809F9" w:rsidR="006D297D" w:rsidRPr="00C535D8" w:rsidRDefault="004A5889" w:rsidP="002B3213">
      <w:pPr>
        <w:rPr>
          <w:lang w:val="nb-NO"/>
        </w:rPr>
      </w:pPr>
      <w:r w:rsidRPr="00C535D8">
        <w:rPr>
          <w:lang w:val="nb-NO"/>
        </w:rPr>
        <w:t xml:space="preserve">Den tekniske testen innfridde alle kravene vi hadde satt. Synstolken kunne sitte eksternt å følge med på det som foregikk. </w:t>
      </w:r>
      <w:r w:rsidR="005244DD" w:rsidRPr="00C535D8">
        <w:rPr>
          <w:lang w:val="nb-NO"/>
        </w:rPr>
        <w:t>Synstolkingen var godt synkronisert med den øvrige lyden, og det fungerte bra for brukeren både å være til stede på lokasjonen og være med eksternt.</w:t>
      </w:r>
      <w:r w:rsidR="00E42913" w:rsidRPr="00C535D8">
        <w:rPr>
          <w:lang w:val="nb-NO"/>
        </w:rPr>
        <w:t xml:space="preserve"> </w:t>
      </w:r>
      <w:r w:rsidR="006D297D" w:rsidRPr="00C535D8">
        <w:rPr>
          <w:lang w:val="nb-NO"/>
        </w:rPr>
        <w:t xml:space="preserve">Testen tilfredsstilte også de tekniske kravene vi hadde satt til teksting. </w:t>
      </w:r>
    </w:p>
    <w:p w14:paraId="03710BB4" w14:textId="07EC4763" w:rsidR="008B0BD9" w:rsidRPr="00C535D8" w:rsidRDefault="00A65F6E" w:rsidP="00FD40CF">
      <w:pPr>
        <w:rPr>
          <w:lang w:val="nb-NO"/>
        </w:rPr>
      </w:pPr>
      <w:r w:rsidRPr="00C535D8">
        <w:rPr>
          <w:lang w:val="nb-NO"/>
        </w:rPr>
        <w:t xml:space="preserve">Siden alle tekniske krav til løsningen var oppfylt, uu-testet vi også løsningen. </w:t>
      </w:r>
      <w:r w:rsidR="003B757B" w:rsidRPr="00C535D8">
        <w:rPr>
          <w:lang w:val="nb-NO"/>
        </w:rPr>
        <w:t xml:space="preserve">I utgangspunktet er brukergrensesnittet svært enkelt. Brukeren trenger kun å velge en lenke og </w:t>
      </w:r>
      <w:r w:rsidR="00861AAD" w:rsidRPr="00C535D8">
        <w:rPr>
          <w:lang w:val="nb-NO"/>
        </w:rPr>
        <w:t xml:space="preserve">kommer deretter rett inn i «rommet» der </w:t>
      </w:r>
      <w:r w:rsidR="006014A3" w:rsidRPr="00C535D8">
        <w:rPr>
          <w:lang w:val="nb-NO"/>
        </w:rPr>
        <w:t>synstolkingen kan</w:t>
      </w:r>
      <w:r w:rsidR="00861AAD" w:rsidRPr="00C535D8">
        <w:rPr>
          <w:lang w:val="nb-NO"/>
        </w:rPr>
        <w:t xml:space="preserve"> høres (brukeren må i noen tilfeller tillate at kameraet kan brukes før hun/han kommer inn i «rommet»). «Rommet» inneholder noen knapper, men tanken er å gi brukeren beskjed om at ingen av disse knappene skal brukes (bortsett fra knappen </w:t>
      </w:r>
      <w:r w:rsidR="008B0BD9" w:rsidRPr="00C535D8">
        <w:rPr>
          <w:lang w:val="nb-NO"/>
        </w:rPr>
        <w:t>«hang up»</w:t>
      </w:r>
      <w:r w:rsidR="00C6703A">
        <w:rPr>
          <w:lang w:val="nb-NO"/>
        </w:rPr>
        <w:t xml:space="preserve"> </w:t>
      </w:r>
      <w:r w:rsidR="006014A3" w:rsidRPr="00C535D8">
        <w:rPr>
          <w:lang w:val="nb-NO"/>
        </w:rPr>
        <w:t>for å</w:t>
      </w:r>
      <w:r w:rsidR="00861AAD" w:rsidRPr="00C535D8">
        <w:rPr>
          <w:lang w:val="nb-NO"/>
        </w:rPr>
        <w:t xml:space="preserve"> avslutte synstolkingen</w:t>
      </w:r>
      <w:r w:rsidR="008B0BD9" w:rsidRPr="00C535D8">
        <w:rPr>
          <w:lang w:val="nb-NO"/>
        </w:rPr>
        <w:t>)</w:t>
      </w:r>
      <w:r w:rsidR="00861AAD" w:rsidRPr="00C535D8">
        <w:rPr>
          <w:lang w:val="nb-NO"/>
        </w:rPr>
        <w:t>.</w:t>
      </w:r>
      <w:r w:rsidR="008B0BD9" w:rsidRPr="00C535D8">
        <w:rPr>
          <w:lang w:val="nb-NO"/>
        </w:rPr>
        <w:t xml:space="preserve"> </w:t>
      </w:r>
    </w:p>
    <w:p w14:paraId="2D46C4B7" w14:textId="33B4195E" w:rsidR="00334ED5" w:rsidRDefault="008B0BD9" w:rsidP="00FD40CF">
      <w:pPr>
        <w:rPr>
          <w:lang w:val="nb-NO"/>
        </w:rPr>
      </w:pPr>
      <w:bookmarkStart w:id="9" w:name="_Hlk121303238"/>
      <w:bookmarkStart w:id="10" w:name="_Hlk121314019"/>
      <w:r w:rsidRPr="00C535D8">
        <w:rPr>
          <w:lang w:val="nb-NO"/>
        </w:rPr>
        <w:t xml:space="preserve">Testen viste at </w:t>
      </w:r>
      <w:r w:rsidR="007413B1">
        <w:rPr>
          <w:lang w:val="nb-NO"/>
        </w:rPr>
        <w:t xml:space="preserve">ingen av </w:t>
      </w:r>
      <w:r w:rsidRPr="00C535D8">
        <w:rPr>
          <w:lang w:val="nb-NO"/>
        </w:rPr>
        <w:t xml:space="preserve">knappene bortsett fra knappen «hang up» </w:t>
      </w:r>
      <w:r w:rsidR="007413B1">
        <w:rPr>
          <w:lang w:val="nb-NO"/>
        </w:rPr>
        <w:t xml:space="preserve">var merket </w:t>
      </w:r>
      <w:r w:rsidRPr="00C535D8">
        <w:rPr>
          <w:lang w:val="nb-NO"/>
        </w:rPr>
        <w:t xml:space="preserve">riktig </w:t>
      </w:r>
      <w:bookmarkEnd w:id="9"/>
      <w:r w:rsidRPr="00C535D8">
        <w:rPr>
          <w:lang w:val="nb-NO"/>
        </w:rPr>
        <w:t>(</w:t>
      </w:r>
      <w:bookmarkEnd w:id="10"/>
      <w:r w:rsidRPr="00C535D8">
        <w:rPr>
          <w:lang w:val="nb-NO"/>
        </w:rPr>
        <w:t>manglet label), og dermed ikke oppfylte kravene i WCAG [</w:t>
      </w:r>
      <w:r w:rsidR="00D46EAD" w:rsidRPr="00C535D8">
        <w:rPr>
          <w:lang w:val="nb-NO"/>
        </w:rPr>
        <w:t>4</w:t>
      </w:r>
      <w:r w:rsidRPr="00C535D8">
        <w:rPr>
          <w:lang w:val="nb-NO"/>
        </w:rPr>
        <w:t>]</w:t>
      </w:r>
      <w:r w:rsidR="00014920" w:rsidRPr="00C535D8">
        <w:rPr>
          <w:lang w:val="nb-NO"/>
        </w:rPr>
        <w:t xml:space="preserve">. Selv om tanken altså er at brukerne skal se bort fra disse knappene, mener vi at de bør være tilgjengelige, og at løsningen derfor ikke fullt ut tilfredsstiller verken </w:t>
      </w:r>
      <w:r w:rsidR="0088588A" w:rsidRPr="00C535D8">
        <w:rPr>
          <w:lang w:val="nb-NO"/>
        </w:rPr>
        <w:t xml:space="preserve">kravene i WCAG 2.1 </w:t>
      </w:r>
      <w:r w:rsidR="00014920" w:rsidRPr="00C535D8">
        <w:rPr>
          <w:lang w:val="nb-NO"/>
        </w:rPr>
        <w:t xml:space="preserve">eller </w:t>
      </w:r>
      <w:r w:rsidR="0088588A" w:rsidRPr="00C535D8">
        <w:rPr>
          <w:lang w:val="nb-NO"/>
        </w:rPr>
        <w:t xml:space="preserve">kravene til god </w:t>
      </w:r>
      <w:r w:rsidR="006014A3" w:rsidRPr="00C535D8">
        <w:rPr>
          <w:lang w:val="nb-NO"/>
        </w:rPr>
        <w:t>brukervennlighet</w:t>
      </w:r>
      <w:r w:rsidR="00014920" w:rsidRPr="00C535D8">
        <w:rPr>
          <w:lang w:val="nb-NO"/>
        </w:rPr>
        <w:t>.</w:t>
      </w:r>
      <w:r w:rsidR="005C7758" w:rsidRPr="00C535D8">
        <w:rPr>
          <w:lang w:val="nb-NO"/>
        </w:rPr>
        <w:t xml:space="preserve"> Videre viste testen at skjermleseren </w:t>
      </w:r>
      <w:r w:rsidR="00C6703A">
        <w:rPr>
          <w:lang w:val="nb-NO"/>
        </w:rPr>
        <w:t>V</w:t>
      </w:r>
      <w:r w:rsidR="005C7758" w:rsidRPr="00C535D8">
        <w:rPr>
          <w:lang w:val="nb-NO"/>
        </w:rPr>
        <w:t>oice</w:t>
      </w:r>
      <w:r w:rsidR="00C6703A">
        <w:rPr>
          <w:lang w:val="nb-NO"/>
        </w:rPr>
        <w:t>O</w:t>
      </w:r>
      <w:r w:rsidR="005C7758" w:rsidRPr="00C535D8">
        <w:rPr>
          <w:lang w:val="nb-NO"/>
        </w:rPr>
        <w:t>ver sluttet å fungere når synstolkingen ble avsluttet ved hjelp av knappen «hang</w:t>
      </w:r>
      <w:r w:rsidR="00C6703A">
        <w:rPr>
          <w:lang w:val="nb-NO"/>
        </w:rPr>
        <w:t xml:space="preserve"> </w:t>
      </w:r>
      <w:r w:rsidR="005C7758" w:rsidRPr="00C535D8">
        <w:rPr>
          <w:lang w:val="nb-NO"/>
        </w:rPr>
        <w:t xml:space="preserve">up». </w:t>
      </w:r>
      <w:r w:rsidR="00673661" w:rsidRPr="00C535D8">
        <w:rPr>
          <w:lang w:val="nb-NO"/>
        </w:rPr>
        <w:t>Derfor kontakte</w:t>
      </w:r>
      <w:r w:rsidR="00D81000" w:rsidRPr="00C535D8">
        <w:rPr>
          <w:lang w:val="nb-NO"/>
        </w:rPr>
        <w:t>t</w:t>
      </w:r>
      <w:r w:rsidR="00673661" w:rsidRPr="00C535D8">
        <w:rPr>
          <w:lang w:val="nb-NO"/>
        </w:rPr>
        <w:t xml:space="preserve"> vi utvikleren av</w:t>
      </w:r>
      <w:r w:rsidR="00D81000" w:rsidRPr="00C535D8">
        <w:rPr>
          <w:lang w:val="nb-NO"/>
        </w:rPr>
        <w:t xml:space="preserve"> </w:t>
      </w:r>
      <w:r w:rsidR="00C6703A">
        <w:rPr>
          <w:lang w:val="nb-NO"/>
        </w:rPr>
        <w:t>VDO</w:t>
      </w:r>
      <w:r w:rsidR="00D81000" w:rsidRPr="00C535D8">
        <w:rPr>
          <w:lang w:val="nb-NO"/>
        </w:rPr>
        <w:t>.ninja</w:t>
      </w:r>
      <w:r w:rsidR="00334ED5">
        <w:rPr>
          <w:lang w:val="nb-NO"/>
        </w:rPr>
        <w:t xml:space="preserve"> </w:t>
      </w:r>
      <w:r w:rsidR="005C7758" w:rsidRPr="00C535D8">
        <w:rPr>
          <w:lang w:val="nb-NO"/>
        </w:rPr>
        <w:t xml:space="preserve">for å informere om problemet med </w:t>
      </w:r>
      <w:r w:rsidR="00334ED5">
        <w:rPr>
          <w:lang w:val="nb-NO"/>
        </w:rPr>
        <w:t xml:space="preserve">både </w:t>
      </w:r>
      <w:r w:rsidR="005C7758" w:rsidRPr="00C535D8">
        <w:rPr>
          <w:lang w:val="nb-NO"/>
        </w:rPr>
        <w:t>knappene og at Voice</w:t>
      </w:r>
      <w:r w:rsidR="00334ED5">
        <w:rPr>
          <w:lang w:val="nb-NO"/>
        </w:rPr>
        <w:t>O</w:t>
      </w:r>
      <w:r w:rsidR="005C7758" w:rsidRPr="00C535D8">
        <w:rPr>
          <w:lang w:val="nb-NO"/>
        </w:rPr>
        <w:t>ver slutte</w:t>
      </w:r>
      <w:r w:rsidR="00613834" w:rsidRPr="00C535D8">
        <w:rPr>
          <w:lang w:val="nb-NO"/>
        </w:rPr>
        <w:t>r</w:t>
      </w:r>
      <w:r w:rsidR="005C7758" w:rsidRPr="00C535D8">
        <w:rPr>
          <w:lang w:val="nb-NO"/>
        </w:rPr>
        <w:t xml:space="preserve"> å fungere. </w:t>
      </w:r>
      <w:r w:rsidR="00D81000" w:rsidRPr="00C535D8">
        <w:rPr>
          <w:lang w:val="nb-NO"/>
        </w:rPr>
        <w:t xml:space="preserve">Utvikleren var positiv </w:t>
      </w:r>
      <w:r w:rsidR="00334ED5">
        <w:rPr>
          <w:lang w:val="nb-NO"/>
        </w:rPr>
        <w:t>til</w:t>
      </w:r>
      <w:r w:rsidR="00D81000" w:rsidRPr="00C535D8">
        <w:rPr>
          <w:lang w:val="nb-NO"/>
        </w:rPr>
        <w:t xml:space="preserve"> å gjøre nødvendige endringer. Vi sendte en enkel rapport som beskrev problemene og som kom med løsningsforslag. Utvikleren implementerte endringene og ga oss også tilgang til utviklingsverktøyet, slik at vi hadde muligheten for å legge inn koden selv. </w:t>
      </w:r>
      <w:r w:rsidR="001D595A" w:rsidRPr="00C535D8">
        <w:rPr>
          <w:lang w:val="nb-NO"/>
        </w:rPr>
        <w:t>Vi kom imidlertid til at det var best at utvikleren selv endret koden. Vi hadde en prosess med utvikleren der vi retestet og kom med nye innspill, og utvikleren deretter la inn nye endringer. Dette førte til slutt fram til en universelt utformet hovedside av applikasjonen.</w:t>
      </w:r>
      <w:r w:rsidR="000350F7" w:rsidRPr="00C535D8">
        <w:rPr>
          <w:lang w:val="nb-NO"/>
        </w:rPr>
        <w:t xml:space="preserve"> </w:t>
      </w:r>
    </w:p>
    <w:p w14:paraId="15F4A2EE" w14:textId="1BB9B451" w:rsidR="00613834" w:rsidRPr="00C535D8" w:rsidRDefault="000350F7" w:rsidP="00FD40CF">
      <w:pPr>
        <w:rPr>
          <w:lang w:val="nb-NO"/>
        </w:rPr>
      </w:pPr>
      <w:r w:rsidRPr="00C535D8">
        <w:rPr>
          <w:lang w:val="nb-NO"/>
        </w:rPr>
        <w:t xml:space="preserve">Skal </w:t>
      </w:r>
      <w:r w:rsidR="006014A3" w:rsidRPr="00C535D8">
        <w:rPr>
          <w:lang w:val="nb-NO"/>
        </w:rPr>
        <w:t>applikasjonen</w:t>
      </w:r>
      <w:r w:rsidRPr="00C535D8">
        <w:rPr>
          <w:lang w:val="nb-NO"/>
        </w:rPr>
        <w:t xml:space="preserve"> bli helt universelt utformet, må det imidlertid gjøres en større jobb med den. De ulike knappene åpner undermenyer, der en første test viser mangler med hensyn til universell utforming. </w:t>
      </w:r>
      <w:r w:rsidR="00613834" w:rsidRPr="00C535D8">
        <w:rPr>
          <w:lang w:val="nb-NO"/>
        </w:rPr>
        <w:t xml:space="preserve">Siden disse undermenyene ikke er nødvendig å bruke, valgte vi i første omgang å nedprioritere det videre arbeidet med applikasjonens universelle utforming. Senere i prosjektet vil vi ta en ny vurdering </w:t>
      </w:r>
      <w:r w:rsidR="006C28BC">
        <w:rPr>
          <w:lang w:val="nb-NO"/>
        </w:rPr>
        <w:t xml:space="preserve">av </w:t>
      </w:r>
      <w:r w:rsidR="00613834" w:rsidRPr="00C535D8">
        <w:rPr>
          <w:lang w:val="nb-NO"/>
        </w:rPr>
        <w:t>om det er tilstrekkelig</w:t>
      </w:r>
      <w:r w:rsidR="006C28BC">
        <w:rPr>
          <w:lang w:val="nb-NO"/>
        </w:rPr>
        <w:t>e</w:t>
      </w:r>
      <w:r w:rsidR="00613834" w:rsidRPr="00C535D8">
        <w:rPr>
          <w:lang w:val="nb-NO"/>
        </w:rPr>
        <w:t xml:space="preserve"> ressurser i prosjektet til å fortsette arbeidet</w:t>
      </w:r>
      <w:r w:rsidR="006C28BC">
        <w:rPr>
          <w:lang w:val="nb-NO"/>
        </w:rPr>
        <w:t>.</w:t>
      </w:r>
      <w:r w:rsidR="00613834" w:rsidRPr="00C535D8">
        <w:rPr>
          <w:lang w:val="nb-NO"/>
        </w:rPr>
        <w:t xml:space="preserve"> </w:t>
      </w:r>
    </w:p>
    <w:p w14:paraId="1DC380DB" w14:textId="0603E6EF" w:rsidR="00953BC9" w:rsidRPr="00C535D8" w:rsidRDefault="00D67474" w:rsidP="00D67474">
      <w:pPr>
        <w:rPr>
          <w:lang w:val="nb-NO"/>
        </w:rPr>
      </w:pPr>
      <w:r w:rsidRPr="00C535D8">
        <w:rPr>
          <w:lang w:val="nb-NO"/>
        </w:rPr>
        <w:t>I testen av te</w:t>
      </w:r>
      <w:r w:rsidR="00D46EAD" w:rsidRPr="00C535D8">
        <w:rPr>
          <w:lang w:val="nb-NO"/>
        </w:rPr>
        <w:t>k</w:t>
      </w:r>
      <w:r w:rsidRPr="00C535D8">
        <w:rPr>
          <w:lang w:val="nb-NO"/>
        </w:rPr>
        <w:t>stingen brukte vi et verktøy for automatisk teksting: OBS Closed Captions Plugin [</w:t>
      </w:r>
      <w:r w:rsidR="00D46EAD" w:rsidRPr="00C535D8">
        <w:rPr>
          <w:lang w:val="nb-NO"/>
        </w:rPr>
        <w:t>5</w:t>
      </w:r>
      <w:r w:rsidRPr="00C535D8">
        <w:rPr>
          <w:lang w:val="nb-NO"/>
        </w:rPr>
        <w:t xml:space="preserve">], som er en løsning laget spesifikt for </w:t>
      </w:r>
      <w:r w:rsidR="006014A3" w:rsidRPr="00C535D8">
        <w:rPr>
          <w:lang w:val="nb-NO"/>
        </w:rPr>
        <w:t>kringkastingsprogrammet</w:t>
      </w:r>
      <w:r w:rsidRPr="00C535D8">
        <w:rPr>
          <w:lang w:val="nb-NO"/>
        </w:rPr>
        <w:t xml:space="preserve"> OBS. Kvaliteten på tekstingen var svært variabel, og erfaringen er at det stiller ganske store krav til talen dersom resultatet skal bli bra. </w:t>
      </w:r>
      <w:r w:rsidR="00953BC9" w:rsidRPr="00C535D8">
        <w:rPr>
          <w:lang w:val="nb-NO"/>
        </w:rPr>
        <w:lastRenderedPageBreak/>
        <w:t>Teknisk sett tilfredsstiller løsningen kravene vi stilte, men kvaliteten på den automatiserte tekstingen s</w:t>
      </w:r>
      <w:r w:rsidR="00A315F8">
        <w:rPr>
          <w:lang w:val="nb-NO"/>
        </w:rPr>
        <w:t>ette</w:t>
      </w:r>
      <w:r w:rsidR="00953BC9" w:rsidRPr="00C535D8">
        <w:rPr>
          <w:lang w:val="nb-NO"/>
        </w:rPr>
        <w:t xml:space="preserve">r et stort spørsmålstegn </w:t>
      </w:r>
      <w:r w:rsidR="00A315F8">
        <w:rPr>
          <w:lang w:val="nb-NO"/>
        </w:rPr>
        <w:t>v</w:t>
      </w:r>
      <w:r w:rsidR="00953BC9" w:rsidRPr="00C535D8">
        <w:rPr>
          <w:lang w:val="nb-NO"/>
        </w:rPr>
        <w:t xml:space="preserve">ed hvor brukbar den er, og om skrivetolking må brukes i stedet. </w:t>
      </w:r>
    </w:p>
    <w:p w14:paraId="2F24084E" w14:textId="4AB65AC5" w:rsidR="004C6671" w:rsidRPr="00C535D8" w:rsidRDefault="004C6671" w:rsidP="00676D69">
      <w:pPr>
        <w:pStyle w:val="Overskrift2"/>
        <w:rPr>
          <w:lang w:val="nb-NO"/>
        </w:rPr>
      </w:pPr>
      <w:bookmarkStart w:id="11" w:name="_Toc135131408"/>
      <w:r w:rsidRPr="00C535D8">
        <w:rPr>
          <w:lang w:val="nb-NO"/>
        </w:rPr>
        <w:t xml:space="preserve">Test av </w:t>
      </w:r>
      <w:r w:rsidR="004E679F" w:rsidRPr="00C535D8">
        <w:rPr>
          <w:lang w:val="nb-NO"/>
        </w:rPr>
        <w:t>skjermdeling</w:t>
      </w:r>
      <w:bookmarkEnd w:id="11"/>
    </w:p>
    <w:p w14:paraId="495BE37B" w14:textId="655E6C6D" w:rsidR="0046594A" w:rsidRPr="00C535D8" w:rsidRDefault="00AD012B" w:rsidP="004C6671">
      <w:pPr>
        <w:rPr>
          <w:lang w:val="nb-NO"/>
        </w:rPr>
      </w:pPr>
      <w:r w:rsidRPr="00C535D8">
        <w:rPr>
          <w:lang w:val="nb-NO"/>
        </w:rPr>
        <w:t xml:space="preserve">Hovedsøkelyset i dette prosjektet er en løsning som kan tilby </w:t>
      </w:r>
      <w:r w:rsidR="00757910" w:rsidRPr="00C535D8">
        <w:rPr>
          <w:lang w:val="nb-NO"/>
        </w:rPr>
        <w:t xml:space="preserve">ekstern synstolking </w:t>
      </w:r>
      <w:r w:rsidRPr="00C535D8">
        <w:rPr>
          <w:lang w:val="nb-NO"/>
        </w:rPr>
        <w:t>av arrangementer</w:t>
      </w:r>
      <w:r w:rsidR="00757910" w:rsidRPr="00C535D8">
        <w:rPr>
          <w:lang w:val="nb-NO"/>
        </w:rPr>
        <w:t xml:space="preserve">. Skjermdeling er </w:t>
      </w:r>
      <w:r w:rsidR="0046594A" w:rsidRPr="00C535D8">
        <w:rPr>
          <w:lang w:val="nb-NO"/>
        </w:rPr>
        <w:t xml:space="preserve">en funksjon som </w:t>
      </w:r>
      <w:r w:rsidR="00757910" w:rsidRPr="00C535D8">
        <w:rPr>
          <w:lang w:val="nb-NO"/>
        </w:rPr>
        <w:t xml:space="preserve">i første rekke </w:t>
      </w:r>
      <w:r w:rsidR="0046594A" w:rsidRPr="00C535D8">
        <w:rPr>
          <w:lang w:val="nb-NO"/>
        </w:rPr>
        <w:t xml:space="preserve">er </w:t>
      </w:r>
      <w:r w:rsidR="00757910" w:rsidRPr="00C535D8">
        <w:rPr>
          <w:lang w:val="nb-NO"/>
        </w:rPr>
        <w:t xml:space="preserve">rettet inn mot å dele </w:t>
      </w:r>
      <w:r w:rsidR="0046594A" w:rsidRPr="00C535D8">
        <w:rPr>
          <w:lang w:val="nb-NO"/>
        </w:rPr>
        <w:t xml:space="preserve">forhåndsprodusert </w:t>
      </w:r>
      <w:r w:rsidR="00757910" w:rsidRPr="00C535D8">
        <w:rPr>
          <w:lang w:val="nb-NO"/>
        </w:rPr>
        <w:t>innhold</w:t>
      </w:r>
      <w:r w:rsidR="0046594A" w:rsidRPr="00C535D8">
        <w:rPr>
          <w:lang w:val="nb-NO"/>
        </w:rPr>
        <w:t xml:space="preserve">. Derfor kan skjermdeling for eksempel brukes til å dele </w:t>
      </w:r>
      <w:r w:rsidR="00757910" w:rsidRPr="00C535D8">
        <w:rPr>
          <w:lang w:val="nb-NO"/>
        </w:rPr>
        <w:t xml:space="preserve">filmer, serier </w:t>
      </w:r>
      <w:r w:rsidR="006014A3" w:rsidRPr="00C535D8">
        <w:rPr>
          <w:lang w:val="nb-NO"/>
        </w:rPr>
        <w:t>og videoer</w:t>
      </w:r>
      <w:r w:rsidR="0046594A" w:rsidRPr="00C535D8">
        <w:rPr>
          <w:lang w:val="nb-NO"/>
        </w:rPr>
        <w:t xml:space="preserve">, samtidig som det kan tilbys ekstern synstolking (live). Selv om altså skjermdeling er lite egnet for ekstern synstolking av arrangementer, valgte vi å gå videre med testingen av løsningen. </w:t>
      </w:r>
      <w:bookmarkStart w:id="12" w:name="_Hlk120597484"/>
      <w:r w:rsidR="0046594A" w:rsidRPr="00C535D8">
        <w:rPr>
          <w:lang w:val="nb-NO"/>
        </w:rPr>
        <w:t>Dette fordi skjermdeling kan brukes til å få tilgang til forhåndsprodusert video som ikke er synstolket.</w:t>
      </w:r>
      <w:bookmarkEnd w:id="12"/>
    </w:p>
    <w:p w14:paraId="4FE52AE4" w14:textId="62997031" w:rsidR="004C6671" w:rsidRDefault="00A90BE9" w:rsidP="004C6671">
      <w:pPr>
        <w:rPr>
          <w:lang w:val="nb-NO"/>
        </w:rPr>
      </w:pPr>
      <w:r w:rsidRPr="00C535D8">
        <w:rPr>
          <w:lang w:val="nb-NO"/>
        </w:rPr>
        <w:t>Flere apper (for eksempel Teams og Facetime) har en funksjon for skjermdeling. Denne funksjonen</w:t>
      </w:r>
      <w:r w:rsidR="00AA01FA" w:rsidRPr="00C535D8">
        <w:rPr>
          <w:lang w:val="nb-NO"/>
        </w:rPr>
        <w:t xml:space="preserve"> </w:t>
      </w:r>
      <w:r w:rsidRPr="00C535D8">
        <w:rPr>
          <w:lang w:val="nb-NO"/>
        </w:rPr>
        <w:t>gjør det mulig å synstolke samtidig som innholdet på skjermen deles.</w:t>
      </w:r>
      <w:r w:rsidR="007A0B79" w:rsidRPr="00C535D8">
        <w:rPr>
          <w:lang w:val="nb-NO"/>
        </w:rPr>
        <w:t xml:space="preserve"> Vår test viste at s</w:t>
      </w:r>
      <w:r w:rsidR="004C6671" w:rsidRPr="00C535D8">
        <w:rPr>
          <w:lang w:val="nb-NO"/>
        </w:rPr>
        <w:t xml:space="preserve">kjermdeling i videomøteapper som Facetime og Teams kan fungere fint til fjerntolking privat. Både i Facetime- og Teams-møter kan </w:t>
      </w:r>
      <w:r w:rsidR="00E45339" w:rsidRPr="00C535D8">
        <w:rPr>
          <w:lang w:val="nb-NO"/>
        </w:rPr>
        <w:t xml:space="preserve">du </w:t>
      </w:r>
      <w:r w:rsidR="004C6671" w:rsidRPr="00C535D8">
        <w:rPr>
          <w:lang w:val="nb-NO"/>
        </w:rPr>
        <w:t xml:space="preserve">dele skjerm med lyd, og spille av filmer/serier fra Netflix, HBO Max og lignende, og samtidig samtale. Det ideelle er da at den som skal synstolke har abonnement på for eksempel Netflix, og at vedkommende deler sin skjerm i den møteplattformen </w:t>
      </w:r>
      <w:r w:rsidR="00E45339" w:rsidRPr="00C535D8">
        <w:rPr>
          <w:lang w:val="nb-NO"/>
        </w:rPr>
        <w:t xml:space="preserve">man </w:t>
      </w:r>
      <w:r w:rsidR="004C6671" w:rsidRPr="00C535D8">
        <w:rPr>
          <w:lang w:val="nb-NO"/>
        </w:rPr>
        <w:t xml:space="preserve">har valgt, for så å spille av innholdet fra sin enhet. Mottakeren vil sannsynligvis ikke få bilder av innholdet, fordi apper som Netflix ikke tillater deling av visuelt innhold på denne måten. Men lyden vil likevel deles, og den som synstolker vil se innholdet på sin enhet og kan videreformidle/tolke for den andre part. </w:t>
      </w:r>
    </w:p>
    <w:p w14:paraId="65D46B28" w14:textId="77777777" w:rsidR="00C1348B" w:rsidRDefault="00C1348B" w:rsidP="00C1348B">
      <w:pPr>
        <w:keepNext/>
        <w:jc w:val="center"/>
      </w:pPr>
      <w:r>
        <w:rPr>
          <w:noProof/>
          <w:lang w:val="nb-NO"/>
        </w:rPr>
        <w:drawing>
          <wp:inline distT="0" distB="0" distL="0" distR="0" wp14:anchorId="70960B1A" wp14:editId="31BDD9C4">
            <wp:extent cx="5634182" cy="4225637"/>
            <wp:effectExtent l="0" t="0" r="5080" b="3810"/>
            <wp:docPr id="8" name="Bilde 8" descr="Skjermdeling av Netflix i Face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Skjermdeling av Netflix i Faceti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75936" cy="4256953"/>
                    </a:xfrm>
                    <a:prstGeom prst="rect">
                      <a:avLst/>
                    </a:prstGeom>
                  </pic:spPr>
                </pic:pic>
              </a:graphicData>
            </a:graphic>
          </wp:inline>
        </w:drawing>
      </w:r>
    </w:p>
    <w:p w14:paraId="3371E457" w14:textId="7684DBCB" w:rsidR="00C1348B" w:rsidRPr="00C535D8" w:rsidRDefault="00C1348B" w:rsidP="00C1348B">
      <w:pPr>
        <w:pStyle w:val="Bildetekst"/>
        <w:jc w:val="center"/>
        <w:rPr>
          <w:lang w:val="nb-NO"/>
        </w:rPr>
      </w:pPr>
      <w:r w:rsidRPr="00BB7D6E">
        <w:rPr>
          <w:lang w:val="nb-NO"/>
        </w:rPr>
        <w:t>Skjermdeling av Netflix i Facetime. Sort skjerm</w:t>
      </w:r>
      <w:r w:rsidR="00E559CB" w:rsidRPr="00BB7D6E">
        <w:rPr>
          <w:lang w:val="nb-NO"/>
        </w:rPr>
        <w:t xml:space="preserve"> for mottaker</w:t>
      </w:r>
      <w:r w:rsidRPr="00BB7D6E">
        <w:rPr>
          <w:lang w:val="nb-NO"/>
        </w:rPr>
        <w:t>, men det er lyd av både film og samtalepartner.</w:t>
      </w:r>
    </w:p>
    <w:p w14:paraId="25AB45C5" w14:textId="72726D02" w:rsidR="004C6671" w:rsidRPr="00C535D8" w:rsidRDefault="00961A28" w:rsidP="004C6671">
      <w:pPr>
        <w:rPr>
          <w:lang w:val="nb-NO"/>
        </w:rPr>
      </w:pPr>
      <w:r w:rsidRPr="00C535D8">
        <w:rPr>
          <w:lang w:val="nb-NO"/>
        </w:rPr>
        <w:lastRenderedPageBreak/>
        <w:t xml:space="preserve">Vår test viste at synkroniseringen er god hvis </w:t>
      </w:r>
      <w:r w:rsidR="004C6671" w:rsidRPr="00C535D8">
        <w:rPr>
          <w:lang w:val="nb-NO"/>
        </w:rPr>
        <w:t xml:space="preserve">både filmlyden og beskrivelsene kommer fra den samme enheten. Det kan </w:t>
      </w:r>
      <w:r w:rsidRPr="00C535D8">
        <w:rPr>
          <w:lang w:val="nb-NO"/>
        </w:rPr>
        <w:t xml:space="preserve">imidlertid </w:t>
      </w:r>
      <w:r w:rsidR="004C6671" w:rsidRPr="00C535D8">
        <w:rPr>
          <w:lang w:val="nb-NO"/>
        </w:rPr>
        <w:t>bli synkroniseringsproblemer om det blir gjort motsatt: Om den som skal motta synstolkingen deler sin skjerm og spiller av en video på sin enhet (for eksempel fra YouTube, som tillater deling av visuelt innhold på denne måten)</w:t>
      </w:r>
      <w:r w:rsidRPr="00C535D8">
        <w:rPr>
          <w:lang w:val="nb-NO"/>
        </w:rPr>
        <w:t>.</w:t>
      </w:r>
      <w:r w:rsidR="004C6671" w:rsidRPr="00C535D8">
        <w:rPr>
          <w:lang w:val="nb-NO"/>
        </w:rPr>
        <w:t xml:space="preserve"> </w:t>
      </w:r>
      <w:r w:rsidR="00CD262A" w:rsidRPr="00C535D8">
        <w:rPr>
          <w:lang w:val="nb-NO"/>
        </w:rPr>
        <w:t xml:space="preserve">Da vil </w:t>
      </w:r>
      <w:r w:rsidR="004C6671" w:rsidRPr="00C535D8">
        <w:rPr>
          <w:lang w:val="nb-NO"/>
        </w:rPr>
        <w:t xml:space="preserve">synstolken motta bildet med forsinkelser, og ligge etter i synstolkingen. </w:t>
      </w:r>
    </w:p>
    <w:p w14:paraId="3A578828" w14:textId="662A90A1" w:rsidR="00EC0F84" w:rsidRPr="00C535D8" w:rsidRDefault="00CD262A" w:rsidP="00FD40CF">
      <w:pPr>
        <w:rPr>
          <w:lang w:val="nb-NO"/>
        </w:rPr>
      </w:pPr>
      <w:r w:rsidRPr="00C535D8">
        <w:rPr>
          <w:lang w:val="nb-NO"/>
        </w:rPr>
        <w:t xml:space="preserve">Hvis skjermdelingen gjøres av </w:t>
      </w:r>
      <w:proofErr w:type="gramStart"/>
      <w:r w:rsidRPr="00C535D8">
        <w:rPr>
          <w:lang w:val="nb-NO"/>
        </w:rPr>
        <w:t>synstolken</w:t>
      </w:r>
      <w:proofErr w:type="gramEnd"/>
      <w:r w:rsidRPr="00C535D8">
        <w:rPr>
          <w:lang w:val="nb-NO"/>
        </w:rPr>
        <w:t xml:space="preserve"> tilfreds</w:t>
      </w:r>
      <w:r w:rsidR="009757FE">
        <w:rPr>
          <w:lang w:val="nb-NO"/>
        </w:rPr>
        <w:t>s</w:t>
      </w:r>
      <w:r w:rsidRPr="00C535D8">
        <w:rPr>
          <w:lang w:val="nb-NO"/>
        </w:rPr>
        <w:t xml:space="preserve">tiller </w:t>
      </w:r>
      <w:r w:rsidR="009757FE">
        <w:rPr>
          <w:lang w:val="nb-NO"/>
        </w:rPr>
        <w:t xml:space="preserve">denne </w:t>
      </w:r>
      <w:r w:rsidRPr="00C535D8">
        <w:rPr>
          <w:lang w:val="nb-NO"/>
        </w:rPr>
        <w:t>funksjonen alle de tekniske kravene vi satte til</w:t>
      </w:r>
      <w:r w:rsidR="00E45339" w:rsidRPr="00C535D8">
        <w:rPr>
          <w:lang w:val="nb-NO"/>
        </w:rPr>
        <w:t xml:space="preserve"> synstolkingen</w:t>
      </w:r>
      <w:r w:rsidRPr="00C535D8">
        <w:rPr>
          <w:lang w:val="nb-NO"/>
        </w:rPr>
        <w:t xml:space="preserve">. </w:t>
      </w:r>
      <w:r w:rsidR="002C515E" w:rsidRPr="00C535D8">
        <w:rPr>
          <w:lang w:val="nb-NO"/>
        </w:rPr>
        <w:t>Det som likevel gjør løsningen lite aktuell, er at den er rettet inn mot skjermdeling av forhåndsprodusert video, og i liten grad er egnet til live synstolking av for eksempel arrangementer. Derfor er den heller ikke en hensiktsmessig løsning å gå videre med i dette prosjektet. Når det gjelder vurderinger av hvor universelt utformet og brukervennlige videomøteapper</w:t>
      </w:r>
      <w:r w:rsidR="009757FE">
        <w:rPr>
          <w:lang w:val="nb-NO"/>
        </w:rPr>
        <w:t xml:space="preserve"> </w:t>
      </w:r>
      <w:r w:rsidR="002C515E" w:rsidRPr="00C535D8">
        <w:rPr>
          <w:lang w:val="nb-NO"/>
        </w:rPr>
        <w:t>som Teams er, henviser vi til</w:t>
      </w:r>
      <w:r w:rsidR="00EC0F84" w:rsidRPr="00C535D8">
        <w:rPr>
          <w:lang w:val="nb-NO"/>
        </w:rPr>
        <w:t xml:space="preserve"> de to utredningene:</w:t>
      </w:r>
    </w:p>
    <w:p w14:paraId="63926DC6" w14:textId="07C06E5C" w:rsidR="00CD262A" w:rsidRPr="00C535D8" w:rsidRDefault="00EC0F84" w:rsidP="00EC0F84">
      <w:pPr>
        <w:pStyle w:val="Punktliste"/>
      </w:pPr>
      <w:r w:rsidRPr="00C535D8">
        <w:t>KABB: Valg av møteplattform [</w:t>
      </w:r>
      <w:r w:rsidR="005B401C" w:rsidRPr="00C535D8">
        <w:t>6</w:t>
      </w:r>
      <w:r w:rsidRPr="00C535D8">
        <w:t>]</w:t>
      </w:r>
      <w:r w:rsidR="002C515E" w:rsidRPr="00C535D8">
        <w:t xml:space="preserve"> </w:t>
      </w:r>
    </w:p>
    <w:p w14:paraId="6EFB4E32" w14:textId="1A1E4344" w:rsidR="00EC0F84" w:rsidRPr="00C535D8" w:rsidRDefault="00EC0F84" w:rsidP="00EC0F84">
      <w:pPr>
        <w:pStyle w:val="Punktliste"/>
      </w:pPr>
      <w:r w:rsidRPr="00C535D8">
        <w:t>Universell utforming av webinarer [</w:t>
      </w:r>
      <w:r w:rsidR="005B401C" w:rsidRPr="00C535D8">
        <w:t>7</w:t>
      </w:r>
      <w:r w:rsidRPr="00C535D8">
        <w:t>]</w:t>
      </w:r>
    </w:p>
    <w:p w14:paraId="5E562123" w14:textId="7D7723DE" w:rsidR="00EC0F84" w:rsidRPr="00C535D8" w:rsidRDefault="00EC0F84" w:rsidP="00EC0F84">
      <w:pPr>
        <w:rPr>
          <w:lang w:val="nb-NO"/>
        </w:rPr>
      </w:pPr>
      <w:r w:rsidRPr="00C535D8">
        <w:rPr>
          <w:lang w:val="nb-NO"/>
        </w:rPr>
        <w:t xml:space="preserve">Utredningene viser at Teams og Zoom i stor grad har god tilgjengelighet for synshemmede. </w:t>
      </w:r>
    </w:p>
    <w:p w14:paraId="0971318C" w14:textId="055E2B5D" w:rsidR="00272140" w:rsidRPr="00C535D8" w:rsidRDefault="00272140" w:rsidP="00676D69">
      <w:pPr>
        <w:pStyle w:val="Overskrift2"/>
        <w:rPr>
          <w:lang w:val="nb-NO"/>
        </w:rPr>
      </w:pPr>
      <w:bookmarkStart w:id="13" w:name="_Toc135131409"/>
      <w:r w:rsidRPr="00C535D8">
        <w:rPr>
          <w:lang w:val="nb-NO"/>
        </w:rPr>
        <w:t>Test av Share</w:t>
      </w:r>
      <w:r w:rsidR="001D54BC">
        <w:rPr>
          <w:lang w:val="nb-NO"/>
        </w:rPr>
        <w:t>P</w:t>
      </w:r>
      <w:r w:rsidRPr="00C535D8">
        <w:rPr>
          <w:lang w:val="nb-NO"/>
        </w:rPr>
        <w:t>lay</w:t>
      </w:r>
      <w:bookmarkEnd w:id="13"/>
    </w:p>
    <w:p w14:paraId="5CE7D391" w14:textId="146915B8" w:rsidR="004C6671" w:rsidRPr="00C535D8" w:rsidRDefault="004C6671" w:rsidP="004C6671">
      <w:pPr>
        <w:rPr>
          <w:lang w:val="nb-NO"/>
        </w:rPr>
      </w:pPr>
      <w:r w:rsidRPr="00C535D8">
        <w:rPr>
          <w:lang w:val="nb-NO"/>
        </w:rPr>
        <w:t xml:space="preserve">I tillegg til at </w:t>
      </w:r>
      <w:r w:rsidR="00E45339" w:rsidRPr="00C535D8">
        <w:rPr>
          <w:lang w:val="nb-NO"/>
        </w:rPr>
        <w:t xml:space="preserve">du </w:t>
      </w:r>
      <w:r w:rsidRPr="00C535D8">
        <w:rPr>
          <w:lang w:val="nb-NO"/>
        </w:rPr>
        <w:t xml:space="preserve">kan dele skjerm via Facetime, har denne appen en innebygd funksjon som kalles SharePlay. SharePlay er laget for at folk skal kunne både videosamtale og se serier/filmer med god lyd- og bildekvalitet, uten synkroniseringsproblemer og uten å måtte bruke ulike enheter for samtalen og serien. Med SharePlay kan dessuten begge parter velge å pause innholdet når det trengs, og om den ene parten vil se film/serie med undertekster, </w:t>
      </w:r>
      <w:bookmarkStart w:id="14" w:name="_Hlk120601123"/>
      <w:r w:rsidRPr="00C535D8">
        <w:rPr>
          <w:lang w:val="nb-NO"/>
        </w:rPr>
        <w:t xml:space="preserve">kan </w:t>
      </w:r>
      <w:r w:rsidR="00FD1280" w:rsidRPr="00C535D8">
        <w:rPr>
          <w:lang w:val="nb-NO"/>
        </w:rPr>
        <w:t xml:space="preserve">vedkommende </w:t>
      </w:r>
      <w:r w:rsidRPr="00C535D8">
        <w:rPr>
          <w:lang w:val="nb-NO"/>
        </w:rPr>
        <w:t>gjøre det mens den andre parten har undertekster avslått.</w:t>
      </w:r>
    </w:p>
    <w:p w14:paraId="1E72ED3E" w14:textId="050F5AA3" w:rsidR="00032B61" w:rsidRPr="00C535D8" w:rsidRDefault="00032B61" w:rsidP="00032B61">
      <w:pPr>
        <w:jc w:val="center"/>
        <w:rPr>
          <w:lang w:val="nb-NO"/>
        </w:rPr>
      </w:pPr>
      <w:r w:rsidRPr="00C535D8">
        <w:rPr>
          <w:noProof/>
          <w:lang w:val="nb-NO"/>
        </w:rPr>
        <w:drawing>
          <wp:inline distT="0" distB="0" distL="0" distR="0" wp14:anchorId="01FF8B76" wp14:editId="07EE28AF">
            <wp:extent cx="2590800" cy="1654521"/>
            <wp:effectExtent l="0" t="0" r="0" b="0"/>
            <wp:docPr id="5" name="Bilde 5" descr="Ikonet for Shareplay-funksjonen i Face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Ikonet for Shareplay-funksjonen i Facetime."/>
                    <pic:cNvPicPr/>
                  </pic:nvPicPr>
                  <pic:blipFill rotWithShape="1">
                    <a:blip r:embed="rId16" cstate="print">
                      <a:extLst>
                        <a:ext uri="{28A0092B-C50C-407E-A947-70E740481C1C}">
                          <a14:useLocalDpi xmlns:a14="http://schemas.microsoft.com/office/drawing/2010/main" val="0"/>
                        </a:ext>
                      </a:extLst>
                    </a:blip>
                    <a:srcRect l="16445" t="8950" r="15759" b="14081"/>
                    <a:stretch/>
                  </pic:blipFill>
                  <pic:spPr bwMode="auto">
                    <a:xfrm>
                      <a:off x="0" y="0"/>
                      <a:ext cx="2608796" cy="1666013"/>
                    </a:xfrm>
                    <a:prstGeom prst="rect">
                      <a:avLst/>
                    </a:prstGeom>
                    <a:ln>
                      <a:noFill/>
                    </a:ln>
                    <a:extLst>
                      <a:ext uri="{53640926-AAD7-44D8-BBD7-CCE9431645EC}">
                        <a14:shadowObscured xmlns:a14="http://schemas.microsoft.com/office/drawing/2010/main"/>
                      </a:ext>
                    </a:extLst>
                  </pic:spPr>
                </pic:pic>
              </a:graphicData>
            </a:graphic>
          </wp:inline>
        </w:drawing>
      </w:r>
    </w:p>
    <w:bookmarkEnd w:id="14"/>
    <w:p w14:paraId="3B9F58A7" w14:textId="65097ADD" w:rsidR="00EC0F84" w:rsidRPr="00C535D8" w:rsidRDefault="004C6671" w:rsidP="004C6671">
      <w:pPr>
        <w:rPr>
          <w:lang w:val="nb-NO"/>
        </w:rPr>
      </w:pPr>
      <w:r w:rsidRPr="00C535D8">
        <w:rPr>
          <w:lang w:val="nb-NO"/>
        </w:rPr>
        <w:t xml:space="preserve">SharePlay fungerer på følgende måte: </w:t>
      </w:r>
      <w:r w:rsidR="00EC0F84" w:rsidRPr="00C535D8">
        <w:rPr>
          <w:lang w:val="nb-NO"/>
        </w:rPr>
        <w:t xml:space="preserve">Du </w:t>
      </w:r>
      <w:r w:rsidRPr="00C535D8">
        <w:rPr>
          <w:lang w:val="nb-NO"/>
        </w:rPr>
        <w:t>starter en videosamtale i Facetime. Den ene part åpner for eksempel Apple TV+ og starter en serie (her spiller det ingen rolle hvem som starter innholdet, fordi SharePlay synkroniserer innholdet slik at begge parter får det likt på sin enhet). Den som starter innholdet</w:t>
      </w:r>
      <w:r w:rsidR="00EC0F84" w:rsidRPr="00C535D8">
        <w:rPr>
          <w:lang w:val="nb-NO"/>
        </w:rPr>
        <w:t>,</w:t>
      </w:r>
      <w:r w:rsidRPr="00C535D8">
        <w:rPr>
          <w:lang w:val="nb-NO"/>
        </w:rPr>
        <w:t xml:space="preserve"> får spørsmål om </w:t>
      </w:r>
      <w:r w:rsidR="00FD1280" w:rsidRPr="00C535D8">
        <w:rPr>
          <w:lang w:val="nb-NO"/>
        </w:rPr>
        <w:t xml:space="preserve">vedkommende </w:t>
      </w:r>
      <w:r w:rsidRPr="00C535D8">
        <w:rPr>
          <w:lang w:val="nb-NO"/>
        </w:rPr>
        <w:t xml:space="preserve">vil dele dette i Facetime-møtet, og den andre part blir bedt om å godta invitasjonen til å se innholdet. Da vil </w:t>
      </w:r>
      <w:r w:rsidR="00E45339" w:rsidRPr="00C535D8">
        <w:rPr>
          <w:lang w:val="nb-NO"/>
        </w:rPr>
        <w:t xml:space="preserve">du </w:t>
      </w:r>
      <w:r w:rsidRPr="00C535D8">
        <w:rPr>
          <w:lang w:val="nb-NO"/>
        </w:rPr>
        <w:t>kunne se serien/filmen i Facetime, og når en av partene begynner å snakke, vil filmlyden automatisk nedjusteres</w:t>
      </w:r>
      <w:r w:rsidR="00EC0F84" w:rsidRPr="00C535D8">
        <w:rPr>
          <w:lang w:val="nb-NO"/>
        </w:rPr>
        <w:t>. D</w:t>
      </w:r>
      <w:r w:rsidRPr="00C535D8">
        <w:rPr>
          <w:lang w:val="nb-NO"/>
        </w:rPr>
        <w:t>et er med andre ord en automatisk lydmiks av innhold og samtale</w:t>
      </w:r>
      <w:r w:rsidR="00EC0F84" w:rsidRPr="00C535D8">
        <w:rPr>
          <w:lang w:val="nb-NO"/>
        </w:rPr>
        <w:t>.</w:t>
      </w:r>
    </w:p>
    <w:p w14:paraId="21F4E047" w14:textId="3C8223C2" w:rsidR="004C6671" w:rsidRPr="00C535D8" w:rsidRDefault="009A79BB" w:rsidP="004C6671">
      <w:pPr>
        <w:rPr>
          <w:lang w:val="nb-NO"/>
        </w:rPr>
      </w:pPr>
      <w:r w:rsidRPr="00C535D8">
        <w:rPr>
          <w:lang w:val="nb-NO"/>
        </w:rPr>
        <w:t xml:space="preserve">En begrensning i </w:t>
      </w:r>
      <w:r w:rsidR="004C6671" w:rsidRPr="00C535D8">
        <w:rPr>
          <w:lang w:val="nb-NO"/>
        </w:rPr>
        <w:t xml:space="preserve">SharePlay-funksjonen er at funksjonen må brukes i kombinasjon med apper som støtter den. Netflix, for eksempel, støtter ikke funksjonen. Det gjør heller ikke TV 2 Play, NRK TV eller andre norske strømmetjenester. HBO Max er listet opp blant appene som støtter funksjonen, men da vi testet dette fikk vi melding om at det gjaldt bare for amerikanske abonnenter. Dermed fungerer </w:t>
      </w:r>
      <w:r w:rsidR="004C6671" w:rsidRPr="00C535D8">
        <w:rPr>
          <w:lang w:val="nb-NO"/>
        </w:rPr>
        <w:lastRenderedPageBreak/>
        <w:t xml:space="preserve">altså ikke HBO Max sammen med SharePlay i Norge enn så lenge. Dette kan også være tilfelle med apper som Disney+, Paramount </w:t>
      </w:r>
      <w:r w:rsidR="00EC0F84" w:rsidRPr="00C535D8">
        <w:rPr>
          <w:lang w:val="nb-NO"/>
        </w:rPr>
        <w:t xml:space="preserve">og så videre, </w:t>
      </w:r>
      <w:r w:rsidR="004C6671" w:rsidRPr="00C535D8">
        <w:rPr>
          <w:lang w:val="nb-NO"/>
        </w:rPr>
        <w:t xml:space="preserve">men </w:t>
      </w:r>
      <w:r w:rsidR="00EC0F84" w:rsidRPr="00C535D8">
        <w:rPr>
          <w:lang w:val="nb-NO"/>
        </w:rPr>
        <w:t xml:space="preserve">dette prioriterte vi ikke å teste </w:t>
      </w:r>
      <w:r w:rsidRPr="00C535D8">
        <w:rPr>
          <w:lang w:val="nb-NO"/>
        </w:rPr>
        <w:t xml:space="preserve">fordi vi underveis i testen vurderte at funksjonen hadde begrenset verdi. </w:t>
      </w:r>
      <w:r w:rsidR="001D54BC">
        <w:rPr>
          <w:lang w:val="nb-NO"/>
        </w:rPr>
        <w:t xml:space="preserve">Funksjonen </w:t>
      </w:r>
      <w:r w:rsidRPr="00C535D8">
        <w:rPr>
          <w:lang w:val="nb-NO"/>
        </w:rPr>
        <w:t xml:space="preserve">betinger </w:t>
      </w:r>
      <w:r w:rsidR="001D54BC">
        <w:rPr>
          <w:lang w:val="nb-NO"/>
        </w:rPr>
        <w:t xml:space="preserve">nemlig også </w:t>
      </w:r>
      <w:r w:rsidRPr="00C535D8">
        <w:rPr>
          <w:lang w:val="nb-NO"/>
        </w:rPr>
        <w:t>at du bruker Apple</w:t>
      </w:r>
      <w:r w:rsidR="001D54BC">
        <w:rPr>
          <w:lang w:val="nb-NO"/>
        </w:rPr>
        <w:t>-</w:t>
      </w:r>
      <w:r w:rsidRPr="00C535D8">
        <w:rPr>
          <w:lang w:val="nb-NO"/>
        </w:rPr>
        <w:t>produkter</w:t>
      </w:r>
      <w:r w:rsidR="001D54BC">
        <w:rPr>
          <w:lang w:val="nb-NO"/>
        </w:rPr>
        <w:t xml:space="preserve"> ettersom Facetime ikke er tilgjengelig for eksempelvis Android-brukere</w:t>
      </w:r>
      <w:r w:rsidRPr="00C535D8">
        <w:rPr>
          <w:lang w:val="nb-NO"/>
        </w:rPr>
        <w:t xml:space="preserve">. </w:t>
      </w:r>
      <w:r w:rsidR="004C6671" w:rsidRPr="00C535D8">
        <w:rPr>
          <w:lang w:val="nb-NO"/>
        </w:rPr>
        <w:t xml:space="preserve">Facetime, og dermed også SharePlay, er </w:t>
      </w:r>
      <w:r w:rsidRPr="00C535D8">
        <w:rPr>
          <w:lang w:val="nb-NO"/>
        </w:rPr>
        <w:t xml:space="preserve">altså </w:t>
      </w:r>
      <w:r w:rsidR="004C6671" w:rsidRPr="00C535D8">
        <w:rPr>
          <w:lang w:val="nb-NO"/>
        </w:rPr>
        <w:t xml:space="preserve">et Apple-produkt, og sammen med et annet Apple-produkt som Apple TV+, fungerer </w:t>
      </w:r>
      <w:r w:rsidRPr="00C535D8">
        <w:rPr>
          <w:lang w:val="nb-NO"/>
        </w:rPr>
        <w:t xml:space="preserve">funksjonen </w:t>
      </w:r>
      <w:r w:rsidR="004C6671" w:rsidRPr="00C535D8">
        <w:rPr>
          <w:lang w:val="nb-NO"/>
        </w:rPr>
        <w:t>fint.</w:t>
      </w:r>
    </w:p>
    <w:p w14:paraId="5A1A2ADB" w14:textId="0FF9EC9C" w:rsidR="00676D69" w:rsidRPr="00C535D8" w:rsidRDefault="004C6671" w:rsidP="004C6671">
      <w:pPr>
        <w:rPr>
          <w:lang w:val="nb-NO"/>
        </w:rPr>
      </w:pPr>
      <w:r w:rsidRPr="00C535D8">
        <w:rPr>
          <w:lang w:val="nb-NO"/>
        </w:rPr>
        <w:t>En annen begrensende faktor er at begge parter må ha abonnement på t</w:t>
      </w:r>
      <w:r w:rsidR="00F11355">
        <w:rPr>
          <w:lang w:val="nb-NO"/>
        </w:rPr>
        <w:t>j</w:t>
      </w:r>
      <w:r w:rsidRPr="00C535D8">
        <w:rPr>
          <w:lang w:val="nb-NO"/>
        </w:rPr>
        <w:t xml:space="preserve">enesten man strømmer fra. Skal </w:t>
      </w:r>
      <w:r w:rsidR="00E45339" w:rsidRPr="00C535D8">
        <w:rPr>
          <w:lang w:val="nb-NO"/>
        </w:rPr>
        <w:t xml:space="preserve">du </w:t>
      </w:r>
      <w:r w:rsidRPr="00C535D8">
        <w:rPr>
          <w:lang w:val="nb-NO"/>
        </w:rPr>
        <w:t>for eksempel se en film som krever abonnement på Apple TV+, må begge parter ha Apple TV+-abonnement.</w:t>
      </w:r>
      <w:r w:rsidR="009A79BB" w:rsidRPr="00C535D8">
        <w:rPr>
          <w:lang w:val="nb-NO"/>
        </w:rPr>
        <w:t xml:space="preserve"> Summen av alle disse begrensningene</w:t>
      </w:r>
      <w:r w:rsidR="00676D69" w:rsidRPr="00C535D8">
        <w:rPr>
          <w:lang w:val="nb-NO"/>
        </w:rPr>
        <w:t xml:space="preserve"> gjør løsningen uaktuell å gå videre med i dette prosjektet. I tillegg er funksjonen Share</w:t>
      </w:r>
      <w:r w:rsidR="009C65DD">
        <w:rPr>
          <w:lang w:val="nb-NO"/>
        </w:rPr>
        <w:t>P</w:t>
      </w:r>
      <w:r w:rsidR="00676D69" w:rsidRPr="00C535D8">
        <w:rPr>
          <w:lang w:val="nb-NO"/>
        </w:rPr>
        <w:t xml:space="preserve">lay </w:t>
      </w:r>
      <w:r w:rsidR="00F11355">
        <w:rPr>
          <w:lang w:val="nb-NO"/>
        </w:rPr>
        <w:t>i likhet med andre</w:t>
      </w:r>
      <w:r w:rsidR="00676D69" w:rsidRPr="00C535D8">
        <w:rPr>
          <w:lang w:val="nb-NO"/>
        </w:rPr>
        <w:t xml:space="preserve"> skjermdeling</w:t>
      </w:r>
      <w:r w:rsidR="009C65DD">
        <w:rPr>
          <w:lang w:val="nb-NO"/>
        </w:rPr>
        <w:t>s</w:t>
      </w:r>
      <w:r w:rsidR="00F11355">
        <w:rPr>
          <w:lang w:val="nb-NO"/>
        </w:rPr>
        <w:t>løsninger</w:t>
      </w:r>
      <w:r w:rsidR="00676D69" w:rsidRPr="00C535D8">
        <w:rPr>
          <w:lang w:val="nb-NO"/>
        </w:rPr>
        <w:t xml:space="preserve"> rettet inn mot forhåndsprodusert innhold, og den kan ikke brukes til live synstolking av for eksempel arrangementer. Til tross for at Share</w:t>
      </w:r>
      <w:r w:rsidR="009C65DD">
        <w:rPr>
          <w:lang w:val="nb-NO"/>
        </w:rPr>
        <w:t>P</w:t>
      </w:r>
      <w:r w:rsidR="00676D69" w:rsidRPr="00C535D8">
        <w:rPr>
          <w:lang w:val="nb-NO"/>
        </w:rPr>
        <w:t>lay oppfyller alle de tekniske kravene vi satte til</w:t>
      </w:r>
      <w:r w:rsidR="00E45339" w:rsidRPr="00C535D8">
        <w:rPr>
          <w:lang w:val="nb-NO"/>
        </w:rPr>
        <w:t xml:space="preserve"> synstolkingen</w:t>
      </w:r>
      <w:r w:rsidR="00676D69" w:rsidRPr="00C535D8">
        <w:rPr>
          <w:lang w:val="nb-NO"/>
        </w:rPr>
        <w:t xml:space="preserve">, er den derfor lite egnet. </w:t>
      </w:r>
      <w:r w:rsidR="008367EA">
        <w:rPr>
          <w:lang w:val="nb-NO"/>
        </w:rPr>
        <w:t xml:space="preserve">Ettersom </w:t>
      </w:r>
      <w:r w:rsidR="00676D69" w:rsidRPr="00C535D8">
        <w:rPr>
          <w:lang w:val="nb-NO"/>
        </w:rPr>
        <w:t>funksjonen ikke er aktuell å gå videre med, har vi ikke gjort noen systematisk test av hvor universelt utformet og brukervennlig den er, men vårt inntrykk er at den fungerer å bruke for synshemmede.</w:t>
      </w:r>
    </w:p>
    <w:p w14:paraId="7ED74470" w14:textId="28EFB5C9" w:rsidR="004C6671" w:rsidRPr="00C535D8" w:rsidRDefault="00676D69" w:rsidP="00676D69">
      <w:pPr>
        <w:pStyle w:val="Overskrift2"/>
        <w:rPr>
          <w:lang w:val="nb-NO"/>
        </w:rPr>
      </w:pPr>
      <w:bookmarkStart w:id="15" w:name="_Toc135131410"/>
      <w:r w:rsidRPr="00C535D8">
        <w:rPr>
          <w:lang w:val="nb-NO"/>
        </w:rPr>
        <w:t xml:space="preserve">Test av </w:t>
      </w:r>
      <w:bookmarkStart w:id="16" w:name="_Hlk120601702"/>
      <w:r w:rsidR="004C6671" w:rsidRPr="00C535D8">
        <w:rPr>
          <w:lang w:val="nb-NO"/>
        </w:rPr>
        <w:t>Google Meet</w:t>
      </w:r>
      <w:bookmarkEnd w:id="15"/>
      <w:bookmarkEnd w:id="16"/>
    </w:p>
    <w:p w14:paraId="23697C98" w14:textId="5CD0942F" w:rsidR="004C6671" w:rsidRPr="00C535D8" w:rsidRDefault="004C6671" w:rsidP="004C6671">
      <w:pPr>
        <w:rPr>
          <w:lang w:val="nb-NO"/>
        </w:rPr>
      </w:pPr>
      <w:r w:rsidRPr="00C535D8">
        <w:rPr>
          <w:lang w:val="nb-NO"/>
        </w:rPr>
        <w:t>Google Meet (før kalt Google Duo) er Google sin videomøte-app. Den har en SharePlay-lignende funksjon som skal støttes av YouTube. Da vi testet dette på to ulike iOS-enheter</w:t>
      </w:r>
      <w:r w:rsidR="00C5579D" w:rsidRPr="00C535D8">
        <w:rPr>
          <w:lang w:val="nb-NO"/>
        </w:rPr>
        <w:t>,</w:t>
      </w:r>
      <w:r w:rsidRPr="00C535D8">
        <w:rPr>
          <w:lang w:val="nb-NO"/>
        </w:rPr>
        <w:t xml:space="preserve"> viste det seg at YouTube-støtten bare fungerte på Android-enheter. Den ene part må dessuten være YouTube Premium-abonnent for at dette skal fungere. </w:t>
      </w:r>
      <w:bookmarkStart w:id="17" w:name="_Hlk120601659"/>
      <w:r w:rsidRPr="00C535D8">
        <w:rPr>
          <w:lang w:val="nb-NO"/>
        </w:rPr>
        <w:t>Vi har ikke gjennomført test med YouTube Premium på Android-enheter.</w:t>
      </w:r>
    </w:p>
    <w:p w14:paraId="48D1B8B9" w14:textId="2464F61A" w:rsidR="00362BF4" w:rsidRPr="00C535D8" w:rsidRDefault="00362BF4" w:rsidP="00362BF4">
      <w:pPr>
        <w:jc w:val="center"/>
        <w:rPr>
          <w:lang w:val="nb-NO"/>
        </w:rPr>
      </w:pPr>
      <w:r w:rsidRPr="00C535D8">
        <w:rPr>
          <w:noProof/>
          <w:lang w:val="nb-NO"/>
        </w:rPr>
        <w:drawing>
          <wp:inline distT="0" distB="0" distL="0" distR="0" wp14:anchorId="4D3CC76E" wp14:editId="1417D586">
            <wp:extent cx="3011055" cy="1858605"/>
            <wp:effectExtent l="0" t="0" r="0" b="8890"/>
            <wp:docPr id="6" name="Bilde 6" descr="Ikon: Google M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Ikon: Google Meet"/>
                    <pic:cNvPicPr/>
                  </pic:nvPicPr>
                  <pic:blipFill rotWithShape="1">
                    <a:blip r:embed="rId17" cstate="print">
                      <a:extLst>
                        <a:ext uri="{28A0092B-C50C-407E-A947-70E740481C1C}">
                          <a14:useLocalDpi xmlns:a14="http://schemas.microsoft.com/office/drawing/2010/main" val="0"/>
                        </a:ext>
                      </a:extLst>
                    </a:blip>
                    <a:srcRect t="7240" b="10459"/>
                    <a:stretch/>
                  </pic:blipFill>
                  <pic:spPr bwMode="auto">
                    <a:xfrm>
                      <a:off x="0" y="0"/>
                      <a:ext cx="3020861" cy="1864658"/>
                    </a:xfrm>
                    <a:prstGeom prst="rect">
                      <a:avLst/>
                    </a:prstGeom>
                    <a:ln>
                      <a:noFill/>
                    </a:ln>
                    <a:extLst>
                      <a:ext uri="{53640926-AAD7-44D8-BBD7-CCE9431645EC}">
                        <a14:shadowObscured xmlns:a14="http://schemas.microsoft.com/office/drawing/2010/main"/>
                      </a:ext>
                    </a:extLst>
                  </pic:spPr>
                </pic:pic>
              </a:graphicData>
            </a:graphic>
          </wp:inline>
        </w:drawing>
      </w:r>
    </w:p>
    <w:bookmarkEnd w:id="17"/>
    <w:p w14:paraId="0A674D96" w14:textId="3272FFD9" w:rsidR="004C6671" w:rsidRPr="00C535D8" w:rsidRDefault="004C6671" w:rsidP="004C6671">
      <w:pPr>
        <w:rPr>
          <w:lang w:val="nb-NO"/>
        </w:rPr>
      </w:pPr>
      <w:r w:rsidRPr="00C535D8">
        <w:rPr>
          <w:lang w:val="nb-NO"/>
        </w:rPr>
        <w:t>Vi testet derimot med skjermdeling som i Facetime og Teams. Men i motsetning til de to nevnte appene, fant vi ikke ut hvordan lyd kunne deles</w:t>
      </w:r>
      <w:r w:rsidR="000D111F">
        <w:rPr>
          <w:lang w:val="nb-NO"/>
        </w:rPr>
        <w:t xml:space="preserve"> via Google Meet.</w:t>
      </w:r>
      <w:r w:rsidRPr="00C535D8">
        <w:rPr>
          <w:lang w:val="nb-NO"/>
        </w:rPr>
        <w:t xml:space="preserve"> </w:t>
      </w:r>
      <w:r w:rsidR="000D111F">
        <w:rPr>
          <w:lang w:val="nb-NO"/>
        </w:rPr>
        <w:t>D</w:t>
      </w:r>
      <w:r w:rsidRPr="00C535D8">
        <w:rPr>
          <w:lang w:val="nb-NO"/>
        </w:rPr>
        <w:t>ermed ble det med visuell deling uten lyd, noe som ikke egner seg for formålet.</w:t>
      </w:r>
      <w:r w:rsidR="00C5579D" w:rsidRPr="00C535D8">
        <w:rPr>
          <w:lang w:val="nb-NO"/>
        </w:rPr>
        <w:t xml:space="preserve"> Vi avsluttet derfor testen ganske raskt fordi vi tidlig fant ut at denne løsningen var uaktuell å gå videre med i prosjektet.</w:t>
      </w:r>
    </w:p>
    <w:p w14:paraId="0152F71D" w14:textId="1BECA5AD" w:rsidR="00272140" w:rsidRPr="00C535D8" w:rsidRDefault="00272140" w:rsidP="00272140">
      <w:pPr>
        <w:pStyle w:val="Overskrift2"/>
        <w:rPr>
          <w:lang w:val="nb-NO"/>
        </w:rPr>
      </w:pPr>
      <w:bookmarkStart w:id="18" w:name="_Toc135131411"/>
      <w:r w:rsidRPr="00C535D8">
        <w:rPr>
          <w:lang w:val="nb-NO"/>
        </w:rPr>
        <w:t>Test av</w:t>
      </w:r>
      <w:r w:rsidR="00AA01FA" w:rsidRPr="00C535D8">
        <w:rPr>
          <w:lang w:val="nb-NO"/>
        </w:rPr>
        <w:t xml:space="preserve"> </w:t>
      </w:r>
      <w:r w:rsidRPr="00C535D8">
        <w:rPr>
          <w:lang w:val="nb-NO"/>
        </w:rPr>
        <w:t>Teams og Zoom i kombinasjon</w:t>
      </w:r>
      <w:bookmarkEnd w:id="18"/>
    </w:p>
    <w:p w14:paraId="4E1C0412" w14:textId="34F00C41" w:rsidR="00D744AE" w:rsidRPr="00C535D8" w:rsidRDefault="00D744AE" w:rsidP="00FD40CF">
      <w:pPr>
        <w:rPr>
          <w:lang w:val="nb-NO"/>
        </w:rPr>
      </w:pPr>
      <w:r w:rsidRPr="00C535D8">
        <w:rPr>
          <w:lang w:val="nb-NO"/>
        </w:rPr>
        <w:t>I testen simulerte vi en situasjon der Teams ble brukt til avspilling av lyden fra arrangementet</w:t>
      </w:r>
      <w:r w:rsidR="000D111F">
        <w:rPr>
          <w:lang w:val="nb-NO"/>
        </w:rPr>
        <w:t>,</w:t>
      </w:r>
      <w:r w:rsidRPr="00C535D8">
        <w:rPr>
          <w:lang w:val="nb-NO"/>
        </w:rPr>
        <w:t xml:space="preserve"> og Zoom ble brukt til avspillingen av synstolkingen. Testen viste at synkroniseringen av lyden fra det simulerte arrangementet og lyden fra synstolkingen var god. Løsningen gjør det mulig for synstolken å delta eksternt, og brukeren kan enten være fysisk til stede </w:t>
      </w:r>
      <w:r w:rsidR="000D111F">
        <w:rPr>
          <w:lang w:val="nb-NO"/>
        </w:rPr>
        <w:t>eller delta</w:t>
      </w:r>
      <w:r w:rsidRPr="00C535D8">
        <w:rPr>
          <w:lang w:val="nb-NO"/>
        </w:rPr>
        <w:t xml:space="preserve"> eksternt. </w:t>
      </w:r>
      <w:r w:rsidR="00E06D12" w:rsidRPr="00C535D8">
        <w:rPr>
          <w:lang w:val="nb-NO"/>
        </w:rPr>
        <w:t xml:space="preserve">Alle de tekniske kravene til løsningen er dermed oppfylt. Slik vi også har vist til tidligere, dokumenterer to utredninger </w:t>
      </w:r>
      <w:r w:rsidR="00E06D12" w:rsidRPr="00C535D8">
        <w:rPr>
          <w:lang w:val="nb-NO"/>
        </w:rPr>
        <w:lastRenderedPageBreak/>
        <w:t>[</w:t>
      </w:r>
      <w:r w:rsidR="00E45339" w:rsidRPr="00C535D8">
        <w:rPr>
          <w:lang w:val="nb-NO"/>
        </w:rPr>
        <w:t>6</w:t>
      </w:r>
      <w:r w:rsidR="00E06D12" w:rsidRPr="00C535D8">
        <w:rPr>
          <w:lang w:val="nb-NO"/>
        </w:rPr>
        <w:t>], [</w:t>
      </w:r>
      <w:r w:rsidR="00E45339" w:rsidRPr="00C535D8">
        <w:rPr>
          <w:lang w:val="nb-NO"/>
        </w:rPr>
        <w:t>7</w:t>
      </w:r>
      <w:r w:rsidR="00E06D12" w:rsidRPr="00C535D8">
        <w:rPr>
          <w:lang w:val="nb-NO"/>
        </w:rPr>
        <w:t>] at Teams og Zoom har god tilgjengelighet for synshemmede. Løsningen vurderes derfor som egnet for å tilby ekstern synstolking.</w:t>
      </w:r>
    </w:p>
    <w:p w14:paraId="38F77AF5" w14:textId="631C79F7" w:rsidR="00362BF4" w:rsidRPr="00C535D8" w:rsidRDefault="00362BF4" w:rsidP="00362BF4">
      <w:pPr>
        <w:jc w:val="center"/>
        <w:rPr>
          <w:lang w:val="nb-NO"/>
        </w:rPr>
      </w:pPr>
      <w:r w:rsidRPr="00C535D8">
        <w:rPr>
          <w:noProof/>
          <w:lang w:val="nb-NO"/>
        </w:rPr>
        <w:drawing>
          <wp:inline distT="0" distB="0" distL="0" distR="0" wp14:anchorId="567FDDF5" wp14:editId="6034E440">
            <wp:extent cx="3306619" cy="1857787"/>
            <wp:effectExtent l="0" t="0" r="8255" b="9525"/>
            <wp:docPr id="7" name="Bilde 7" descr="Logo: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Logo: Zoom"/>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22552" cy="1866739"/>
                    </a:xfrm>
                    <a:prstGeom prst="rect">
                      <a:avLst/>
                    </a:prstGeom>
                  </pic:spPr>
                </pic:pic>
              </a:graphicData>
            </a:graphic>
          </wp:inline>
        </w:drawing>
      </w:r>
    </w:p>
    <w:p w14:paraId="74D69868" w14:textId="0073FE2E" w:rsidR="00E06D12" w:rsidRPr="00C535D8" w:rsidRDefault="00E06D12" w:rsidP="00FD40CF">
      <w:pPr>
        <w:rPr>
          <w:lang w:val="nb-NO"/>
        </w:rPr>
      </w:pPr>
      <w:r w:rsidRPr="00C535D8">
        <w:rPr>
          <w:lang w:val="nb-NO"/>
        </w:rPr>
        <w:t xml:space="preserve">Likevel vurderes løsningen som mindre egnet enn løsningen </w:t>
      </w:r>
      <w:r w:rsidR="000D111F">
        <w:rPr>
          <w:lang w:val="nb-NO"/>
        </w:rPr>
        <w:t xml:space="preserve">med </w:t>
      </w:r>
      <w:r w:rsidRPr="00C535D8">
        <w:rPr>
          <w:lang w:val="nb-NO"/>
        </w:rPr>
        <w:t xml:space="preserve">OBS Studio </w:t>
      </w:r>
      <w:r w:rsidR="000D111F">
        <w:rPr>
          <w:lang w:val="nb-NO"/>
        </w:rPr>
        <w:t>kombinert</w:t>
      </w:r>
      <w:r w:rsidRPr="00C535D8">
        <w:rPr>
          <w:lang w:val="nb-NO"/>
        </w:rPr>
        <w:t xml:space="preserve"> med </w:t>
      </w:r>
      <w:r w:rsidR="000D111F">
        <w:rPr>
          <w:lang w:val="nb-NO"/>
        </w:rPr>
        <w:t>VDO</w:t>
      </w:r>
      <w:r w:rsidRPr="00C535D8">
        <w:rPr>
          <w:lang w:val="nb-NO"/>
        </w:rPr>
        <w:t>.ninja. Dette skyldes flere forhold:</w:t>
      </w:r>
    </w:p>
    <w:p w14:paraId="4A3A7F00" w14:textId="07C363B9" w:rsidR="00E06D12" w:rsidRPr="00C535D8" w:rsidRDefault="00E06D12" w:rsidP="00E43098">
      <w:pPr>
        <w:pStyle w:val="Punktliste"/>
      </w:pPr>
      <w:r w:rsidRPr="00C535D8">
        <w:t>Både Teams og Zoom krever betalte lisenser (Zoom for mer enn 40 minutters bruk). Riktig</w:t>
      </w:r>
      <w:r w:rsidR="000D111F">
        <w:t xml:space="preserve"> </w:t>
      </w:r>
      <w:r w:rsidRPr="00C535D8">
        <w:t>nok er det tilstrekkelig at synstolken har gyldige lisenser. Brukeren kan få en lenke</w:t>
      </w:r>
      <w:r w:rsidR="000D111F">
        <w:t xml:space="preserve"> til </w:t>
      </w:r>
      <w:r w:rsidRPr="00C535D8">
        <w:t xml:space="preserve">å </w:t>
      </w:r>
      <w:r w:rsidR="000D111F">
        <w:t>delta</w:t>
      </w:r>
      <w:r w:rsidRPr="00C535D8">
        <w:t xml:space="preserve"> ved hjelp av sin nettleser uten </w:t>
      </w:r>
      <w:r w:rsidR="000D111F">
        <w:t>kostnader</w:t>
      </w:r>
      <w:r w:rsidRPr="00C535D8">
        <w:t>.</w:t>
      </w:r>
    </w:p>
    <w:p w14:paraId="0F76B904" w14:textId="2C10BCC2" w:rsidR="00E06D12" w:rsidRPr="00C535D8" w:rsidRDefault="00E06D12" w:rsidP="00E43098">
      <w:pPr>
        <w:pStyle w:val="Punktliste"/>
      </w:pPr>
      <w:r w:rsidRPr="00C535D8">
        <w:t xml:space="preserve">To applikasjoner må brukes samtidig. </w:t>
      </w:r>
      <w:r w:rsidR="00316E72" w:rsidRPr="00C535D8">
        <w:t xml:space="preserve">I de tilfellene der brukeren er fysisk til stede, er det imidlertid tilstrekkelig at brukeren kun benytter </w:t>
      </w:r>
      <w:r w:rsidR="000D111F">
        <w:t>é</w:t>
      </w:r>
      <w:r w:rsidR="00316E72" w:rsidRPr="00C535D8">
        <w:t>n av dem, mens synstolken alltid må bruke begge to.</w:t>
      </w:r>
    </w:p>
    <w:p w14:paraId="7B030440" w14:textId="09C7AEDF" w:rsidR="00316E72" w:rsidRPr="00C535D8" w:rsidRDefault="00316E72" w:rsidP="00E43098">
      <w:pPr>
        <w:pStyle w:val="Punktliste"/>
      </w:pPr>
      <w:r w:rsidRPr="00C535D8">
        <w:t xml:space="preserve">Selv om både Zoom og Teams er tilgjengelige, har påloggingen </w:t>
      </w:r>
      <w:r w:rsidR="001578AF" w:rsidRPr="00C535D8">
        <w:t xml:space="preserve">for begge møteappene </w:t>
      </w:r>
      <w:r w:rsidRPr="00C535D8">
        <w:t xml:space="preserve">flere trinn enn i løsningen </w:t>
      </w:r>
      <w:r w:rsidR="000D111F">
        <w:t xml:space="preserve">med </w:t>
      </w:r>
      <w:r w:rsidRPr="00C535D8">
        <w:t xml:space="preserve">OBS Studio i kombinasjon med </w:t>
      </w:r>
      <w:r w:rsidR="000D111F">
        <w:t>VDO</w:t>
      </w:r>
      <w:r w:rsidRPr="00C535D8">
        <w:t>.ninja</w:t>
      </w:r>
      <w:r w:rsidR="000D111F">
        <w:t>.</w:t>
      </w:r>
      <w:r w:rsidRPr="00C535D8">
        <w:t xml:space="preserve"> </w:t>
      </w:r>
      <w:r w:rsidR="000D111F">
        <w:t>D</w:t>
      </w:r>
      <w:r w:rsidRPr="00C535D8">
        <w:t>erfor krever Zoom og Teams en noe høyere brukerkompetanse.</w:t>
      </w:r>
    </w:p>
    <w:p w14:paraId="68C2B395" w14:textId="1C80DF89" w:rsidR="001578AF" w:rsidRPr="00C535D8" w:rsidRDefault="001578AF" w:rsidP="00FD40CF">
      <w:pPr>
        <w:rPr>
          <w:lang w:val="nb-NO"/>
        </w:rPr>
      </w:pPr>
      <w:r w:rsidRPr="00C535D8">
        <w:rPr>
          <w:lang w:val="nb-NO"/>
        </w:rPr>
        <w:t>Kombinasjonen av utgifter til lisenser, utfordringene med å bruke to apper samtidig og kravet til en noe høyere brukerkompetanse, gjør altså at vi valgte å ikke gå videre med denne løsningen i prosjektet.</w:t>
      </w:r>
    </w:p>
    <w:p w14:paraId="10472ACB" w14:textId="71998264" w:rsidR="00272140" w:rsidRPr="00C535D8" w:rsidRDefault="004700AB" w:rsidP="004700AB">
      <w:pPr>
        <w:pStyle w:val="Overskrift1"/>
        <w:rPr>
          <w:lang w:val="nb-NO"/>
        </w:rPr>
      </w:pPr>
      <w:bookmarkStart w:id="19" w:name="_Toc135131412"/>
      <w:r w:rsidRPr="00C535D8">
        <w:rPr>
          <w:lang w:val="nb-NO"/>
        </w:rPr>
        <w:t>Oppsummering og videre framdrift</w:t>
      </w:r>
      <w:bookmarkEnd w:id="19"/>
    </w:p>
    <w:p w14:paraId="4910760C" w14:textId="77777777" w:rsidR="000D111F" w:rsidRDefault="00B24ACE" w:rsidP="006E555E">
      <w:pPr>
        <w:rPr>
          <w:lang w:val="nb-NO"/>
        </w:rPr>
      </w:pPr>
      <w:r w:rsidRPr="00C535D8">
        <w:rPr>
          <w:lang w:val="nb-NO"/>
        </w:rPr>
        <w:t xml:space="preserve">Totalt sett vurderer vi OBS Studio i kombinasjon med </w:t>
      </w:r>
      <w:r w:rsidR="000D111F">
        <w:rPr>
          <w:lang w:val="nb-NO"/>
        </w:rPr>
        <w:t>VDO</w:t>
      </w:r>
      <w:r w:rsidRPr="00C535D8">
        <w:rPr>
          <w:lang w:val="nb-NO"/>
        </w:rPr>
        <w:t>.ninja</w:t>
      </w:r>
      <w:r w:rsidR="004802DA" w:rsidRPr="00C535D8">
        <w:rPr>
          <w:lang w:val="nb-NO"/>
        </w:rPr>
        <w:t xml:space="preserve"> </w:t>
      </w:r>
      <w:r w:rsidRPr="00C535D8">
        <w:rPr>
          <w:lang w:val="nb-NO"/>
        </w:rPr>
        <w:t xml:space="preserve">som den </w:t>
      </w:r>
      <w:r w:rsidR="008D67D6" w:rsidRPr="00C535D8">
        <w:rPr>
          <w:lang w:val="nb-NO"/>
        </w:rPr>
        <w:t xml:space="preserve">løsningen som på best måte tilfredsstiller kravene. Med bakgrunn i testingen anbefaler vi derfor å gå videre med denne løsningen. Løsningen Teams i kombinasjon med Zoom kan også være et godt alternativ, hvis både synstolken og brukerne allerede har erfaring med disse to </w:t>
      </w:r>
      <w:r w:rsidR="007E3E14" w:rsidRPr="00C535D8">
        <w:rPr>
          <w:lang w:val="nb-NO"/>
        </w:rPr>
        <w:t>videomøteappene</w:t>
      </w:r>
      <w:r w:rsidR="000D111F">
        <w:rPr>
          <w:lang w:val="nb-NO"/>
        </w:rPr>
        <w:t>,</w:t>
      </w:r>
      <w:r w:rsidR="007E3E14" w:rsidRPr="00C535D8">
        <w:rPr>
          <w:lang w:val="nb-NO"/>
        </w:rPr>
        <w:t xml:space="preserve"> </w:t>
      </w:r>
      <w:r w:rsidR="008D67D6" w:rsidRPr="00C535D8">
        <w:rPr>
          <w:lang w:val="nb-NO"/>
        </w:rPr>
        <w:t>og er fortrolig med bruken av dem.</w:t>
      </w:r>
    </w:p>
    <w:p w14:paraId="41979E25" w14:textId="178D95E2" w:rsidR="001E5E2C" w:rsidRPr="00C535D8" w:rsidRDefault="00FB5194" w:rsidP="006E555E">
      <w:pPr>
        <w:rPr>
          <w:lang w:val="nb-NO"/>
        </w:rPr>
      </w:pPr>
      <w:r w:rsidRPr="00C535D8">
        <w:rPr>
          <w:lang w:val="nb-NO"/>
        </w:rPr>
        <w:t xml:space="preserve">Selv om ekstern synstolking av forhåndsinnspilt innhold i utgangspunktet faller utenfor hovedsøkelyset i dette prosjektet, valgte vi likevel å teste løsninger som </w:t>
      </w:r>
      <w:r w:rsidR="001E5E2C" w:rsidRPr="00C535D8">
        <w:rPr>
          <w:lang w:val="nb-NO"/>
        </w:rPr>
        <w:t xml:space="preserve">er aktuelle for dette formålet. Dette fordi vi ønsket å få fram hele bredden av hva som er mulig å få til av ekstern synstolking. Skjermdeling peker seg ut som den mest aktuelle løsningen for å tilby ekstern synstolking av forhåndsinnspilt innhold. </w:t>
      </w:r>
    </w:p>
    <w:p w14:paraId="1A59206B" w14:textId="70CBDA12" w:rsidR="00E83F49" w:rsidRPr="00C535D8" w:rsidRDefault="002300D6" w:rsidP="00E83F49">
      <w:pPr>
        <w:rPr>
          <w:lang w:val="nb-NO"/>
        </w:rPr>
      </w:pPr>
      <w:r w:rsidRPr="00C535D8">
        <w:rPr>
          <w:lang w:val="nb-NO"/>
        </w:rPr>
        <w:t xml:space="preserve">Neste steg i prosjektet er å videreutvikle løsningen </w:t>
      </w:r>
      <w:r w:rsidR="000D111F">
        <w:rPr>
          <w:lang w:val="nb-NO"/>
        </w:rPr>
        <w:t xml:space="preserve">med </w:t>
      </w:r>
      <w:r w:rsidRPr="00C535D8">
        <w:rPr>
          <w:lang w:val="nb-NO"/>
        </w:rPr>
        <w:t xml:space="preserve">OBS Studio i kombinasjon med </w:t>
      </w:r>
      <w:r w:rsidR="000D111F">
        <w:rPr>
          <w:lang w:val="nb-NO"/>
        </w:rPr>
        <w:t>VDO</w:t>
      </w:r>
      <w:r w:rsidRPr="00C535D8">
        <w:rPr>
          <w:lang w:val="nb-NO"/>
        </w:rPr>
        <w:t>.ninja til en SmartTolk</w:t>
      </w:r>
      <w:r w:rsidR="000D111F">
        <w:rPr>
          <w:lang w:val="nb-NO"/>
        </w:rPr>
        <w:t>-</w:t>
      </w:r>
      <w:r w:rsidRPr="00C535D8">
        <w:rPr>
          <w:lang w:val="nb-NO"/>
        </w:rPr>
        <w:t>tjeneste. Som et ledd i denne videreutviklingen vil vi brukerteste løsningen på ulike arrangementer.</w:t>
      </w:r>
      <w:r w:rsidR="00E83F49" w:rsidRPr="00C535D8">
        <w:rPr>
          <w:lang w:val="nb-NO"/>
        </w:rPr>
        <w:t xml:space="preserve"> På grunnlag av funnene i utprøvingen vil tjenesten deretter bli revidert og endelig utformet.</w:t>
      </w:r>
    </w:p>
    <w:p w14:paraId="5338F5E8" w14:textId="2B125510" w:rsidR="00A64E8A" w:rsidRPr="009C65DD" w:rsidRDefault="00A64E8A" w:rsidP="00A64E8A">
      <w:pPr>
        <w:pStyle w:val="Overskrift1"/>
        <w:numPr>
          <w:ilvl w:val="0"/>
          <w:numId w:val="0"/>
        </w:numPr>
        <w:rPr>
          <w:lang w:val="nn-NO"/>
        </w:rPr>
      </w:pPr>
      <w:bookmarkStart w:id="20" w:name="_Toc135131413"/>
      <w:r w:rsidRPr="009C65DD">
        <w:rPr>
          <w:lang w:val="nn-NO"/>
        </w:rPr>
        <w:lastRenderedPageBreak/>
        <w:t>Referanser</w:t>
      </w:r>
      <w:bookmarkEnd w:id="20"/>
    </w:p>
    <w:p w14:paraId="120F5E4A" w14:textId="084FA566" w:rsidR="007A7C03" w:rsidRPr="009C65DD" w:rsidRDefault="007A7C03" w:rsidP="007A7C03">
      <w:pPr>
        <w:rPr>
          <w:lang w:val="nn-NO"/>
        </w:rPr>
      </w:pPr>
      <w:r w:rsidRPr="009C65DD">
        <w:rPr>
          <w:lang w:val="nn-NO"/>
        </w:rPr>
        <w:t>[1] EUs web direktiv (WAD)</w:t>
      </w:r>
      <w:r w:rsidR="00AA01FA" w:rsidRPr="009C65DD">
        <w:rPr>
          <w:lang w:val="nn-NO"/>
        </w:rPr>
        <w:br/>
      </w:r>
      <w:hyperlink r:id="rId19" w:history="1">
        <w:r w:rsidR="00AA01FA" w:rsidRPr="009C65DD">
          <w:rPr>
            <w:rStyle w:val="Hyperkobling"/>
            <w:lang w:val="nn-NO"/>
          </w:rPr>
          <w:t>https://www.uutilsynet.no/webdirektivet-wad/oppdatert-regelverk-som-folgje-av-webdirektivet-wad-er-no-klart/1124</w:t>
        </w:r>
      </w:hyperlink>
    </w:p>
    <w:p w14:paraId="6DC78935" w14:textId="7BA31745" w:rsidR="007A7C03" w:rsidRPr="009C65DD" w:rsidRDefault="00A64E8A" w:rsidP="00A64E8A">
      <w:pPr>
        <w:rPr>
          <w:rStyle w:val="Hyperkobling"/>
          <w:color w:val="auto"/>
          <w:u w:val="none"/>
          <w:lang w:val="nn-NO"/>
        </w:rPr>
      </w:pPr>
      <w:r w:rsidRPr="009C65DD">
        <w:rPr>
          <w:lang w:val="nn-NO"/>
        </w:rPr>
        <w:t>[</w:t>
      </w:r>
      <w:r w:rsidR="007A7C03" w:rsidRPr="009C65DD">
        <w:rPr>
          <w:lang w:val="nn-NO"/>
        </w:rPr>
        <w:t>2</w:t>
      </w:r>
      <w:r w:rsidRPr="009C65DD">
        <w:rPr>
          <w:lang w:val="nn-NO"/>
        </w:rPr>
        <w:t xml:space="preserve">] Kunnskapsinnsamling </w:t>
      </w:r>
      <w:r w:rsidR="0063617A">
        <w:rPr>
          <w:lang w:val="nn-NO"/>
        </w:rPr>
        <w:t>SmartTolk</w:t>
      </w:r>
      <w:r w:rsidR="007A7C03" w:rsidRPr="009C65DD">
        <w:rPr>
          <w:lang w:val="nn-NO"/>
        </w:rPr>
        <w:t xml:space="preserve"> </w:t>
      </w:r>
      <w:r w:rsidR="00AA01FA" w:rsidRPr="009C65DD">
        <w:rPr>
          <w:lang w:val="nn-NO"/>
        </w:rPr>
        <w:br/>
      </w:r>
      <w:hyperlink r:id="rId20" w:history="1">
        <w:r w:rsidR="00AA01FA" w:rsidRPr="009C65DD">
          <w:rPr>
            <w:rStyle w:val="Hyperkobling"/>
            <w:lang w:val="nn-NO"/>
          </w:rPr>
          <w:t>http://www.medialt.no/dokumenter-og-lenker/1461.aspx</w:t>
        </w:r>
      </w:hyperlink>
    </w:p>
    <w:p w14:paraId="00C2B6DE" w14:textId="4DFE8674" w:rsidR="007164D5" w:rsidRPr="009C65DD" w:rsidRDefault="007164D5" w:rsidP="00A64E8A">
      <w:pPr>
        <w:rPr>
          <w:rStyle w:val="Hyperkobling"/>
          <w:lang w:val="nn-NO"/>
        </w:rPr>
      </w:pPr>
      <w:r w:rsidRPr="009C65DD">
        <w:rPr>
          <w:rStyle w:val="Hyperkobling"/>
          <w:lang w:val="nn-NO"/>
        </w:rPr>
        <w:t>[3] WCAG 2.1-standarden</w:t>
      </w:r>
    </w:p>
    <w:p w14:paraId="26D17378" w14:textId="5065B2C3" w:rsidR="007164D5" w:rsidRPr="009C65DD" w:rsidRDefault="007164D5" w:rsidP="00A64E8A">
      <w:pPr>
        <w:rPr>
          <w:rStyle w:val="Hyperkobling"/>
          <w:lang w:val="nn-NO"/>
        </w:rPr>
      </w:pPr>
      <w:r w:rsidRPr="009C65DD">
        <w:rPr>
          <w:rStyle w:val="Hyperkobling"/>
          <w:lang w:val="nn-NO"/>
        </w:rPr>
        <w:t>https://www.uutilsynet.no/fremtidig-regelverk/wcag-21-standarden/140</w:t>
      </w:r>
    </w:p>
    <w:p w14:paraId="4E1873D2" w14:textId="296BD1E4" w:rsidR="008B0BD9" w:rsidRPr="009C65DD" w:rsidRDefault="008B0BD9" w:rsidP="00A64E8A">
      <w:pPr>
        <w:rPr>
          <w:lang w:val="en-US"/>
        </w:rPr>
      </w:pPr>
      <w:r w:rsidRPr="009C65DD">
        <w:rPr>
          <w:lang w:val="en-US"/>
        </w:rPr>
        <w:t>[</w:t>
      </w:r>
      <w:r w:rsidR="00D46EAD" w:rsidRPr="009C65DD">
        <w:rPr>
          <w:lang w:val="en-US"/>
        </w:rPr>
        <w:t>4</w:t>
      </w:r>
      <w:r w:rsidRPr="009C65DD">
        <w:rPr>
          <w:lang w:val="en-US"/>
        </w:rPr>
        <w:t>] Non-text Content</w:t>
      </w:r>
      <w:r w:rsidR="00AA01FA" w:rsidRPr="009C65DD">
        <w:rPr>
          <w:lang w:val="en-US"/>
        </w:rPr>
        <w:br/>
      </w:r>
      <w:hyperlink r:id="rId21" w:history="1">
        <w:r w:rsidR="00AA01FA" w:rsidRPr="009C65DD">
          <w:rPr>
            <w:rStyle w:val="Hyperkobling"/>
            <w:lang w:val="en-US"/>
          </w:rPr>
          <w:t>https://wcag.com/authors/1-1-1-non-text-content/</w:t>
        </w:r>
      </w:hyperlink>
    </w:p>
    <w:p w14:paraId="15DE49E8" w14:textId="251CAFC6" w:rsidR="00D67474" w:rsidRPr="009C65DD" w:rsidRDefault="00D67474" w:rsidP="00A64E8A">
      <w:pPr>
        <w:rPr>
          <w:lang w:val="en-US"/>
        </w:rPr>
      </w:pPr>
      <w:r w:rsidRPr="009C65DD">
        <w:rPr>
          <w:lang w:val="en-US"/>
        </w:rPr>
        <w:t>[</w:t>
      </w:r>
      <w:r w:rsidR="00D46EAD" w:rsidRPr="009C65DD">
        <w:rPr>
          <w:lang w:val="en-US"/>
        </w:rPr>
        <w:t>5</w:t>
      </w:r>
      <w:r w:rsidRPr="009C65DD">
        <w:rPr>
          <w:lang w:val="en-US"/>
        </w:rPr>
        <w:t>] OBS Closed Captions Plugin</w:t>
      </w:r>
      <w:r w:rsidR="00AA01FA" w:rsidRPr="009C65DD">
        <w:rPr>
          <w:lang w:val="en-US"/>
        </w:rPr>
        <w:br/>
      </w:r>
      <w:hyperlink r:id="rId22" w:history="1">
        <w:r w:rsidR="00AA01FA" w:rsidRPr="009C65DD">
          <w:rPr>
            <w:rStyle w:val="Hyperkobling"/>
            <w:lang w:val="en-US"/>
          </w:rPr>
          <w:t>https://github.com/ratwithacompiler/OBS-captions-plugin</w:t>
        </w:r>
      </w:hyperlink>
    </w:p>
    <w:p w14:paraId="3B7C39BE" w14:textId="304210B1" w:rsidR="006F3E3A" w:rsidRPr="00C535D8" w:rsidRDefault="006F3E3A" w:rsidP="006F3E3A">
      <w:pPr>
        <w:rPr>
          <w:lang w:val="nb-NO"/>
        </w:rPr>
      </w:pPr>
      <w:r w:rsidRPr="00C535D8">
        <w:rPr>
          <w:lang w:val="nb-NO"/>
        </w:rPr>
        <w:t>[</w:t>
      </w:r>
      <w:r w:rsidR="005B401C" w:rsidRPr="00C535D8">
        <w:rPr>
          <w:lang w:val="nb-NO"/>
        </w:rPr>
        <w:t>6</w:t>
      </w:r>
      <w:r w:rsidRPr="00C535D8">
        <w:rPr>
          <w:lang w:val="nb-NO"/>
        </w:rPr>
        <w:t>] Morten Tollefsen</w:t>
      </w:r>
    </w:p>
    <w:p w14:paraId="27C0022B" w14:textId="110F1C4D" w:rsidR="006F3E3A" w:rsidRPr="00C535D8" w:rsidRDefault="006F3E3A" w:rsidP="006F3E3A">
      <w:pPr>
        <w:rPr>
          <w:lang w:val="nb-NO"/>
        </w:rPr>
      </w:pPr>
      <w:r w:rsidRPr="00C535D8">
        <w:rPr>
          <w:lang w:val="nb-NO"/>
        </w:rPr>
        <w:t xml:space="preserve">KABB: Valg av møteplattform, MediaLT, mars 2020. Se også Youtube video: </w:t>
      </w:r>
      <w:hyperlink r:id="rId23" w:history="1">
        <w:r w:rsidR="00650F8A" w:rsidRPr="00471C6B">
          <w:rPr>
            <w:rStyle w:val="Hyperkobling"/>
            <w:lang w:val="nb-NO"/>
          </w:rPr>
          <w:t>https://www.youtube.com/watch?v=YyDaD9gHnrc</w:t>
        </w:r>
      </w:hyperlink>
      <w:r w:rsidR="00650F8A">
        <w:rPr>
          <w:lang w:val="nb-NO"/>
        </w:rPr>
        <w:t xml:space="preserve"> </w:t>
      </w:r>
    </w:p>
    <w:p w14:paraId="436472B4" w14:textId="692973F0" w:rsidR="006F3E3A" w:rsidRPr="00C535D8" w:rsidRDefault="006F3E3A" w:rsidP="006F3E3A">
      <w:pPr>
        <w:rPr>
          <w:lang w:val="nb-NO"/>
        </w:rPr>
      </w:pPr>
      <w:r w:rsidRPr="00C535D8">
        <w:rPr>
          <w:lang w:val="nb-NO"/>
        </w:rPr>
        <w:t>[</w:t>
      </w:r>
      <w:r w:rsidR="005B401C" w:rsidRPr="00C535D8">
        <w:rPr>
          <w:lang w:val="nb-NO"/>
        </w:rPr>
        <w:t>7</w:t>
      </w:r>
      <w:r w:rsidRPr="00C535D8">
        <w:rPr>
          <w:lang w:val="nb-NO"/>
        </w:rPr>
        <w:t>] Universell utforming av webinarer</w:t>
      </w:r>
    </w:p>
    <w:p w14:paraId="67D041E1" w14:textId="3F440506" w:rsidR="006F3E3A" w:rsidRPr="00C535D8" w:rsidRDefault="00000000" w:rsidP="00A64E8A">
      <w:pPr>
        <w:rPr>
          <w:lang w:val="nb-NO"/>
        </w:rPr>
      </w:pPr>
      <w:hyperlink r:id="rId24" w:history="1">
        <w:r w:rsidR="006F3E3A" w:rsidRPr="00C535D8">
          <w:rPr>
            <w:rStyle w:val="Hyperkobling"/>
            <w:lang w:val="nb-NO"/>
          </w:rPr>
          <w:t>https://www.universell.no/uuwebinar/</w:t>
        </w:r>
      </w:hyperlink>
    </w:p>
    <w:sectPr w:rsidR="006F3E3A" w:rsidRPr="00C535D8" w:rsidSect="00E67D1A">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5306" w14:textId="77777777" w:rsidR="00055C6D" w:rsidRDefault="00055C6D">
      <w:pPr>
        <w:spacing w:after="0" w:line="240" w:lineRule="auto"/>
      </w:pPr>
      <w:r>
        <w:separator/>
      </w:r>
    </w:p>
  </w:endnote>
  <w:endnote w:type="continuationSeparator" w:id="0">
    <w:p w14:paraId="7EFEAA1F" w14:textId="77777777" w:rsidR="00055C6D" w:rsidRDefault="0005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Content>
      <w:p w14:paraId="7D4D08E3" w14:textId="5DDDFE3D" w:rsidR="00920F8A" w:rsidRDefault="00920F8A">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920F8A" w:rsidRDefault="00920F8A">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45E9" w14:textId="77777777" w:rsidR="00055C6D" w:rsidRDefault="00055C6D">
      <w:pPr>
        <w:spacing w:after="0" w:line="240" w:lineRule="auto"/>
      </w:pPr>
      <w:r>
        <w:separator/>
      </w:r>
    </w:p>
  </w:footnote>
  <w:footnote w:type="continuationSeparator" w:id="0">
    <w:p w14:paraId="4968CE22" w14:textId="77777777" w:rsidR="00055C6D" w:rsidRDefault="00055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08AD8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26A452C"/>
    <w:multiLevelType w:val="multilevel"/>
    <w:tmpl w:val="C31C9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4773124">
    <w:abstractNumId w:val="5"/>
  </w:num>
  <w:num w:numId="2" w16cid:durableId="82773261">
    <w:abstractNumId w:val="0"/>
  </w:num>
  <w:num w:numId="3" w16cid:durableId="862091246">
    <w:abstractNumId w:val="2"/>
  </w:num>
  <w:num w:numId="4" w16cid:durableId="303396039">
    <w:abstractNumId w:val="1"/>
  </w:num>
  <w:num w:numId="5" w16cid:durableId="485510559">
    <w:abstractNumId w:val="7"/>
  </w:num>
  <w:num w:numId="6" w16cid:durableId="673189635">
    <w:abstractNumId w:val="6"/>
  </w:num>
  <w:num w:numId="7" w16cid:durableId="685715748">
    <w:abstractNumId w:val="4"/>
  </w:num>
  <w:num w:numId="8" w16cid:durableId="1364748331">
    <w:abstractNumId w:val="3"/>
  </w:num>
  <w:num w:numId="9" w16cid:durableId="17245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8269059">
    <w:abstractNumId w:val="0"/>
  </w:num>
  <w:num w:numId="11" w16cid:durableId="685255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2145"/>
    <w:rsid w:val="000026D9"/>
    <w:rsid w:val="00003C10"/>
    <w:rsid w:val="000054E1"/>
    <w:rsid w:val="00006987"/>
    <w:rsid w:val="00011A9C"/>
    <w:rsid w:val="00014920"/>
    <w:rsid w:val="00014D66"/>
    <w:rsid w:val="00015D90"/>
    <w:rsid w:val="00015EB1"/>
    <w:rsid w:val="00015EDC"/>
    <w:rsid w:val="0002327A"/>
    <w:rsid w:val="00023638"/>
    <w:rsid w:val="00024091"/>
    <w:rsid w:val="000269B6"/>
    <w:rsid w:val="00031EF6"/>
    <w:rsid w:val="00032B61"/>
    <w:rsid w:val="00033465"/>
    <w:rsid w:val="00033678"/>
    <w:rsid w:val="00033FE1"/>
    <w:rsid w:val="000345AC"/>
    <w:rsid w:val="000350F7"/>
    <w:rsid w:val="000369D4"/>
    <w:rsid w:val="00040080"/>
    <w:rsid w:val="00041421"/>
    <w:rsid w:val="00043F68"/>
    <w:rsid w:val="00044072"/>
    <w:rsid w:val="00045961"/>
    <w:rsid w:val="00046E4E"/>
    <w:rsid w:val="000478F8"/>
    <w:rsid w:val="00050668"/>
    <w:rsid w:val="00051DA0"/>
    <w:rsid w:val="00051E69"/>
    <w:rsid w:val="000534B8"/>
    <w:rsid w:val="00053525"/>
    <w:rsid w:val="00054F8F"/>
    <w:rsid w:val="00055C6D"/>
    <w:rsid w:val="00056CB2"/>
    <w:rsid w:val="00057463"/>
    <w:rsid w:val="00060F9F"/>
    <w:rsid w:val="00061024"/>
    <w:rsid w:val="0006163E"/>
    <w:rsid w:val="00062F1B"/>
    <w:rsid w:val="0006408D"/>
    <w:rsid w:val="00065024"/>
    <w:rsid w:val="00067531"/>
    <w:rsid w:val="00067686"/>
    <w:rsid w:val="000700D3"/>
    <w:rsid w:val="00071BAC"/>
    <w:rsid w:val="000735D9"/>
    <w:rsid w:val="0007409E"/>
    <w:rsid w:val="00075C30"/>
    <w:rsid w:val="00075E4B"/>
    <w:rsid w:val="0007786D"/>
    <w:rsid w:val="000815A8"/>
    <w:rsid w:val="00086960"/>
    <w:rsid w:val="000876AD"/>
    <w:rsid w:val="00087B06"/>
    <w:rsid w:val="000902C1"/>
    <w:rsid w:val="00092DA2"/>
    <w:rsid w:val="000960C1"/>
    <w:rsid w:val="00097D18"/>
    <w:rsid w:val="000A0D42"/>
    <w:rsid w:val="000A1D0F"/>
    <w:rsid w:val="000A3867"/>
    <w:rsid w:val="000A4380"/>
    <w:rsid w:val="000B1479"/>
    <w:rsid w:val="000B29C8"/>
    <w:rsid w:val="000B4FC4"/>
    <w:rsid w:val="000B5018"/>
    <w:rsid w:val="000B54A1"/>
    <w:rsid w:val="000B5AAA"/>
    <w:rsid w:val="000B5ADE"/>
    <w:rsid w:val="000C0698"/>
    <w:rsid w:val="000C498D"/>
    <w:rsid w:val="000C4A97"/>
    <w:rsid w:val="000C6809"/>
    <w:rsid w:val="000D03C7"/>
    <w:rsid w:val="000D06E5"/>
    <w:rsid w:val="000D0BCB"/>
    <w:rsid w:val="000D111F"/>
    <w:rsid w:val="000D1506"/>
    <w:rsid w:val="000D5918"/>
    <w:rsid w:val="000E0C9C"/>
    <w:rsid w:val="000E2674"/>
    <w:rsid w:val="000E26F1"/>
    <w:rsid w:val="000E3525"/>
    <w:rsid w:val="000E3B7C"/>
    <w:rsid w:val="000E4913"/>
    <w:rsid w:val="000E6B19"/>
    <w:rsid w:val="000E7570"/>
    <w:rsid w:val="000E7B41"/>
    <w:rsid w:val="000E7C0D"/>
    <w:rsid w:val="000F4354"/>
    <w:rsid w:val="000F4644"/>
    <w:rsid w:val="000F4C38"/>
    <w:rsid w:val="000F6102"/>
    <w:rsid w:val="000F65FB"/>
    <w:rsid w:val="000F7534"/>
    <w:rsid w:val="001028C6"/>
    <w:rsid w:val="00103916"/>
    <w:rsid w:val="00110E6D"/>
    <w:rsid w:val="00112D2D"/>
    <w:rsid w:val="00112D4C"/>
    <w:rsid w:val="00117C00"/>
    <w:rsid w:val="0012141C"/>
    <w:rsid w:val="001242F1"/>
    <w:rsid w:val="00124300"/>
    <w:rsid w:val="00124C24"/>
    <w:rsid w:val="00125464"/>
    <w:rsid w:val="00126362"/>
    <w:rsid w:val="00133AEE"/>
    <w:rsid w:val="00134F09"/>
    <w:rsid w:val="0013601B"/>
    <w:rsid w:val="00137D6A"/>
    <w:rsid w:val="00140149"/>
    <w:rsid w:val="001416F6"/>
    <w:rsid w:val="00146E87"/>
    <w:rsid w:val="00147170"/>
    <w:rsid w:val="00150369"/>
    <w:rsid w:val="001516E0"/>
    <w:rsid w:val="00151F47"/>
    <w:rsid w:val="0015418C"/>
    <w:rsid w:val="00155AEC"/>
    <w:rsid w:val="00156812"/>
    <w:rsid w:val="001578AF"/>
    <w:rsid w:val="001606F8"/>
    <w:rsid w:val="001609E3"/>
    <w:rsid w:val="00162B9F"/>
    <w:rsid w:val="0016390C"/>
    <w:rsid w:val="00164636"/>
    <w:rsid w:val="00164CE6"/>
    <w:rsid w:val="001653F7"/>
    <w:rsid w:val="00167033"/>
    <w:rsid w:val="00171970"/>
    <w:rsid w:val="001739E1"/>
    <w:rsid w:val="001763A6"/>
    <w:rsid w:val="00176CC0"/>
    <w:rsid w:val="00177E15"/>
    <w:rsid w:val="0018006F"/>
    <w:rsid w:val="0018644F"/>
    <w:rsid w:val="00186B50"/>
    <w:rsid w:val="001875C7"/>
    <w:rsid w:val="0019286D"/>
    <w:rsid w:val="001A1BBB"/>
    <w:rsid w:val="001A25D8"/>
    <w:rsid w:val="001A36C0"/>
    <w:rsid w:val="001A41E7"/>
    <w:rsid w:val="001A66AA"/>
    <w:rsid w:val="001A7FE9"/>
    <w:rsid w:val="001B0314"/>
    <w:rsid w:val="001B71C4"/>
    <w:rsid w:val="001C241C"/>
    <w:rsid w:val="001C3062"/>
    <w:rsid w:val="001C378C"/>
    <w:rsid w:val="001C4D0E"/>
    <w:rsid w:val="001C7356"/>
    <w:rsid w:val="001D076D"/>
    <w:rsid w:val="001D161A"/>
    <w:rsid w:val="001D1FFF"/>
    <w:rsid w:val="001D3A2E"/>
    <w:rsid w:val="001D54BC"/>
    <w:rsid w:val="001D595A"/>
    <w:rsid w:val="001E03E6"/>
    <w:rsid w:val="001E1D54"/>
    <w:rsid w:val="001E3961"/>
    <w:rsid w:val="001E4925"/>
    <w:rsid w:val="001E5E2C"/>
    <w:rsid w:val="001F064C"/>
    <w:rsid w:val="001F46E1"/>
    <w:rsid w:val="001F4BF0"/>
    <w:rsid w:val="00202383"/>
    <w:rsid w:val="002029D4"/>
    <w:rsid w:val="002044F1"/>
    <w:rsid w:val="00206C7E"/>
    <w:rsid w:val="0021257A"/>
    <w:rsid w:val="00214AD5"/>
    <w:rsid w:val="0021584C"/>
    <w:rsid w:val="00215D31"/>
    <w:rsid w:val="0022324E"/>
    <w:rsid w:val="002267E4"/>
    <w:rsid w:val="00227175"/>
    <w:rsid w:val="002300D6"/>
    <w:rsid w:val="002314AC"/>
    <w:rsid w:val="00231C56"/>
    <w:rsid w:val="00236908"/>
    <w:rsid w:val="002369AF"/>
    <w:rsid w:val="00245A78"/>
    <w:rsid w:val="0025095E"/>
    <w:rsid w:val="00251301"/>
    <w:rsid w:val="0025318D"/>
    <w:rsid w:val="00255239"/>
    <w:rsid w:val="00261585"/>
    <w:rsid w:val="002647C5"/>
    <w:rsid w:val="00265944"/>
    <w:rsid w:val="00266F6F"/>
    <w:rsid w:val="00270DAF"/>
    <w:rsid w:val="00272140"/>
    <w:rsid w:val="00276D26"/>
    <w:rsid w:val="00281E6F"/>
    <w:rsid w:val="002840C6"/>
    <w:rsid w:val="0028665A"/>
    <w:rsid w:val="002903C0"/>
    <w:rsid w:val="00292761"/>
    <w:rsid w:val="00296BDF"/>
    <w:rsid w:val="002A4584"/>
    <w:rsid w:val="002A4E9C"/>
    <w:rsid w:val="002A7BCE"/>
    <w:rsid w:val="002B0708"/>
    <w:rsid w:val="002B26C8"/>
    <w:rsid w:val="002B3213"/>
    <w:rsid w:val="002B3454"/>
    <w:rsid w:val="002B5412"/>
    <w:rsid w:val="002B5BD3"/>
    <w:rsid w:val="002B63F4"/>
    <w:rsid w:val="002C11AA"/>
    <w:rsid w:val="002C1681"/>
    <w:rsid w:val="002C2566"/>
    <w:rsid w:val="002C2A75"/>
    <w:rsid w:val="002C354D"/>
    <w:rsid w:val="002C4CDC"/>
    <w:rsid w:val="002C515E"/>
    <w:rsid w:val="002C5237"/>
    <w:rsid w:val="002C5AB8"/>
    <w:rsid w:val="002C7E85"/>
    <w:rsid w:val="002D008E"/>
    <w:rsid w:val="002D00CF"/>
    <w:rsid w:val="002D3893"/>
    <w:rsid w:val="002D5168"/>
    <w:rsid w:val="002D5E78"/>
    <w:rsid w:val="002D5F72"/>
    <w:rsid w:val="002E02F7"/>
    <w:rsid w:val="002E1F00"/>
    <w:rsid w:val="002E4669"/>
    <w:rsid w:val="002E5E7E"/>
    <w:rsid w:val="002E6922"/>
    <w:rsid w:val="002F1055"/>
    <w:rsid w:val="002F16AC"/>
    <w:rsid w:val="002F2A5F"/>
    <w:rsid w:val="002F4AE7"/>
    <w:rsid w:val="002F6D90"/>
    <w:rsid w:val="002F6E69"/>
    <w:rsid w:val="002F7526"/>
    <w:rsid w:val="003003AB"/>
    <w:rsid w:val="00302284"/>
    <w:rsid w:val="00302C5A"/>
    <w:rsid w:val="00304B9E"/>
    <w:rsid w:val="00305E32"/>
    <w:rsid w:val="0030707E"/>
    <w:rsid w:val="003074AB"/>
    <w:rsid w:val="00307BCC"/>
    <w:rsid w:val="0031005D"/>
    <w:rsid w:val="0031051D"/>
    <w:rsid w:val="003146BA"/>
    <w:rsid w:val="00315E03"/>
    <w:rsid w:val="003166F2"/>
    <w:rsid w:val="00316E72"/>
    <w:rsid w:val="00316F6E"/>
    <w:rsid w:val="00320DA5"/>
    <w:rsid w:val="00321DED"/>
    <w:rsid w:val="0032383B"/>
    <w:rsid w:val="00324E76"/>
    <w:rsid w:val="003304B3"/>
    <w:rsid w:val="00331FD7"/>
    <w:rsid w:val="003340D1"/>
    <w:rsid w:val="003343F8"/>
    <w:rsid w:val="00334ED5"/>
    <w:rsid w:val="00335385"/>
    <w:rsid w:val="00335973"/>
    <w:rsid w:val="003367DB"/>
    <w:rsid w:val="003403E9"/>
    <w:rsid w:val="00341606"/>
    <w:rsid w:val="0034322E"/>
    <w:rsid w:val="00344185"/>
    <w:rsid w:val="00344742"/>
    <w:rsid w:val="003449F4"/>
    <w:rsid w:val="00345463"/>
    <w:rsid w:val="003469BB"/>
    <w:rsid w:val="0034765C"/>
    <w:rsid w:val="00352859"/>
    <w:rsid w:val="00353491"/>
    <w:rsid w:val="0035454E"/>
    <w:rsid w:val="003565EB"/>
    <w:rsid w:val="00356AAA"/>
    <w:rsid w:val="00361F80"/>
    <w:rsid w:val="00362BF4"/>
    <w:rsid w:val="003632E4"/>
    <w:rsid w:val="00364609"/>
    <w:rsid w:val="00366FFC"/>
    <w:rsid w:val="0037081F"/>
    <w:rsid w:val="00371BEF"/>
    <w:rsid w:val="003738AF"/>
    <w:rsid w:val="0037559E"/>
    <w:rsid w:val="00375DDD"/>
    <w:rsid w:val="003771CB"/>
    <w:rsid w:val="00377614"/>
    <w:rsid w:val="003811C9"/>
    <w:rsid w:val="0038387B"/>
    <w:rsid w:val="00383A1F"/>
    <w:rsid w:val="00391494"/>
    <w:rsid w:val="00393DD0"/>
    <w:rsid w:val="00394339"/>
    <w:rsid w:val="00394AF5"/>
    <w:rsid w:val="00394EAA"/>
    <w:rsid w:val="00395483"/>
    <w:rsid w:val="003A1EE5"/>
    <w:rsid w:val="003A4556"/>
    <w:rsid w:val="003A7E9B"/>
    <w:rsid w:val="003B1EBF"/>
    <w:rsid w:val="003B30CD"/>
    <w:rsid w:val="003B3558"/>
    <w:rsid w:val="003B5FE8"/>
    <w:rsid w:val="003B6A66"/>
    <w:rsid w:val="003B72B2"/>
    <w:rsid w:val="003B757B"/>
    <w:rsid w:val="003C1425"/>
    <w:rsid w:val="003C17EF"/>
    <w:rsid w:val="003C553C"/>
    <w:rsid w:val="003C6647"/>
    <w:rsid w:val="003C6C3C"/>
    <w:rsid w:val="003C6ECB"/>
    <w:rsid w:val="003D1808"/>
    <w:rsid w:val="003D238E"/>
    <w:rsid w:val="003D2C7E"/>
    <w:rsid w:val="003D339D"/>
    <w:rsid w:val="003D38F4"/>
    <w:rsid w:val="003D5570"/>
    <w:rsid w:val="003E0887"/>
    <w:rsid w:val="003E46E6"/>
    <w:rsid w:val="003E61DF"/>
    <w:rsid w:val="003E6B28"/>
    <w:rsid w:val="003E7FEC"/>
    <w:rsid w:val="003F1E4A"/>
    <w:rsid w:val="003F3E81"/>
    <w:rsid w:val="003F5911"/>
    <w:rsid w:val="00404514"/>
    <w:rsid w:val="00405209"/>
    <w:rsid w:val="00405595"/>
    <w:rsid w:val="004064CA"/>
    <w:rsid w:val="0041064A"/>
    <w:rsid w:val="00411658"/>
    <w:rsid w:val="00413610"/>
    <w:rsid w:val="00420773"/>
    <w:rsid w:val="00420C24"/>
    <w:rsid w:val="00420DA4"/>
    <w:rsid w:val="00421B2A"/>
    <w:rsid w:val="00423511"/>
    <w:rsid w:val="00423EAF"/>
    <w:rsid w:val="00423F64"/>
    <w:rsid w:val="0042640B"/>
    <w:rsid w:val="00426F84"/>
    <w:rsid w:val="00430069"/>
    <w:rsid w:val="004324D2"/>
    <w:rsid w:val="00433148"/>
    <w:rsid w:val="00434BF7"/>
    <w:rsid w:val="00434ED4"/>
    <w:rsid w:val="00435612"/>
    <w:rsid w:val="00435B88"/>
    <w:rsid w:val="0043751F"/>
    <w:rsid w:val="0044229E"/>
    <w:rsid w:val="0044245F"/>
    <w:rsid w:val="00442B6A"/>
    <w:rsid w:val="0044365F"/>
    <w:rsid w:val="00451A77"/>
    <w:rsid w:val="00451AF9"/>
    <w:rsid w:val="00453064"/>
    <w:rsid w:val="00453443"/>
    <w:rsid w:val="00453D28"/>
    <w:rsid w:val="004544BA"/>
    <w:rsid w:val="004546CD"/>
    <w:rsid w:val="004551BE"/>
    <w:rsid w:val="00456DB3"/>
    <w:rsid w:val="00457249"/>
    <w:rsid w:val="00457D02"/>
    <w:rsid w:val="00463A1F"/>
    <w:rsid w:val="00464497"/>
    <w:rsid w:val="004644F5"/>
    <w:rsid w:val="0046594A"/>
    <w:rsid w:val="00465A0D"/>
    <w:rsid w:val="00465D37"/>
    <w:rsid w:val="0046602B"/>
    <w:rsid w:val="00466068"/>
    <w:rsid w:val="0046613D"/>
    <w:rsid w:val="00466AAC"/>
    <w:rsid w:val="004673E0"/>
    <w:rsid w:val="004700AB"/>
    <w:rsid w:val="00470E5E"/>
    <w:rsid w:val="0047138A"/>
    <w:rsid w:val="00472246"/>
    <w:rsid w:val="00472DBB"/>
    <w:rsid w:val="004749BB"/>
    <w:rsid w:val="00474B04"/>
    <w:rsid w:val="00475E81"/>
    <w:rsid w:val="004802DA"/>
    <w:rsid w:val="00480C3A"/>
    <w:rsid w:val="00483591"/>
    <w:rsid w:val="00483CBB"/>
    <w:rsid w:val="00491403"/>
    <w:rsid w:val="00492BF7"/>
    <w:rsid w:val="004941BA"/>
    <w:rsid w:val="00496843"/>
    <w:rsid w:val="00497243"/>
    <w:rsid w:val="00497423"/>
    <w:rsid w:val="0049789A"/>
    <w:rsid w:val="004A263A"/>
    <w:rsid w:val="004A5889"/>
    <w:rsid w:val="004A663C"/>
    <w:rsid w:val="004A7DD6"/>
    <w:rsid w:val="004B2980"/>
    <w:rsid w:val="004B74AF"/>
    <w:rsid w:val="004C09EC"/>
    <w:rsid w:val="004C2EAA"/>
    <w:rsid w:val="004C6671"/>
    <w:rsid w:val="004C7186"/>
    <w:rsid w:val="004C74A5"/>
    <w:rsid w:val="004D0CF4"/>
    <w:rsid w:val="004D350C"/>
    <w:rsid w:val="004D3DC6"/>
    <w:rsid w:val="004D5796"/>
    <w:rsid w:val="004D6149"/>
    <w:rsid w:val="004D786E"/>
    <w:rsid w:val="004E033E"/>
    <w:rsid w:val="004E194A"/>
    <w:rsid w:val="004E4290"/>
    <w:rsid w:val="004E5E7B"/>
    <w:rsid w:val="004E6555"/>
    <w:rsid w:val="004E679F"/>
    <w:rsid w:val="004E72C6"/>
    <w:rsid w:val="004E7449"/>
    <w:rsid w:val="004F48AA"/>
    <w:rsid w:val="004F4A6B"/>
    <w:rsid w:val="004F528B"/>
    <w:rsid w:val="004F6AF0"/>
    <w:rsid w:val="0050325A"/>
    <w:rsid w:val="005053F2"/>
    <w:rsid w:val="00506B42"/>
    <w:rsid w:val="00517517"/>
    <w:rsid w:val="00517B07"/>
    <w:rsid w:val="00521630"/>
    <w:rsid w:val="005221E2"/>
    <w:rsid w:val="00522FA5"/>
    <w:rsid w:val="005240CE"/>
    <w:rsid w:val="005244DD"/>
    <w:rsid w:val="00524AA5"/>
    <w:rsid w:val="00527564"/>
    <w:rsid w:val="00527C8C"/>
    <w:rsid w:val="00527F60"/>
    <w:rsid w:val="0053076C"/>
    <w:rsid w:val="00532712"/>
    <w:rsid w:val="005331B8"/>
    <w:rsid w:val="00534095"/>
    <w:rsid w:val="005342B6"/>
    <w:rsid w:val="00534E55"/>
    <w:rsid w:val="00535146"/>
    <w:rsid w:val="00535585"/>
    <w:rsid w:val="00536016"/>
    <w:rsid w:val="00536CAB"/>
    <w:rsid w:val="005376B8"/>
    <w:rsid w:val="005424C0"/>
    <w:rsid w:val="00547F13"/>
    <w:rsid w:val="00550178"/>
    <w:rsid w:val="00550C2D"/>
    <w:rsid w:val="00553E73"/>
    <w:rsid w:val="005548AE"/>
    <w:rsid w:val="00555B63"/>
    <w:rsid w:val="005567EA"/>
    <w:rsid w:val="00556ECE"/>
    <w:rsid w:val="00563B0D"/>
    <w:rsid w:val="00564DD3"/>
    <w:rsid w:val="00564F4B"/>
    <w:rsid w:val="00565F68"/>
    <w:rsid w:val="0056635C"/>
    <w:rsid w:val="00566D06"/>
    <w:rsid w:val="00570556"/>
    <w:rsid w:val="005710D3"/>
    <w:rsid w:val="005728C8"/>
    <w:rsid w:val="00573FDD"/>
    <w:rsid w:val="005761CC"/>
    <w:rsid w:val="0058332C"/>
    <w:rsid w:val="005846BE"/>
    <w:rsid w:val="00591854"/>
    <w:rsid w:val="00591951"/>
    <w:rsid w:val="005926D1"/>
    <w:rsid w:val="0059306C"/>
    <w:rsid w:val="00593F8A"/>
    <w:rsid w:val="00596C6A"/>
    <w:rsid w:val="005A07C4"/>
    <w:rsid w:val="005A0F9C"/>
    <w:rsid w:val="005A10DC"/>
    <w:rsid w:val="005A25D3"/>
    <w:rsid w:val="005A25EB"/>
    <w:rsid w:val="005A3EC9"/>
    <w:rsid w:val="005A4C4C"/>
    <w:rsid w:val="005A7562"/>
    <w:rsid w:val="005B043C"/>
    <w:rsid w:val="005B0E2C"/>
    <w:rsid w:val="005B119A"/>
    <w:rsid w:val="005B2239"/>
    <w:rsid w:val="005B27DC"/>
    <w:rsid w:val="005B30F6"/>
    <w:rsid w:val="005B401C"/>
    <w:rsid w:val="005B5D18"/>
    <w:rsid w:val="005C0D6A"/>
    <w:rsid w:val="005C31EB"/>
    <w:rsid w:val="005C4DD8"/>
    <w:rsid w:val="005C7048"/>
    <w:rsid w:val="005C7758"/>
    <w:rsid w:val="005D355B"/>
    <w:rsid w:val="005D37C9"/>
    <w:rsid w:val="005D4EC8"/>
    <w:rsid w:val="005D7782"/>
    <w:rsid w:val="005D7A14"/>
    <w:rsid w:val="005D7BA3"/>
    <w:rsid w:val="005D7E18"/>
    <w:rsid w:val="005E00C4"/>
    <w:rsid w:val="005E050B"/>
    <w:rsid w:val="005E2929"/>
    <w:rsid w:val="005E2C7C"/>
    <w:rsid w:val="005E3130"/>
    <w:rsid w:val="005E515C"/>
    <w:rsid w:val="005E6DA9"/>
    <w:rsid w:val="005F135A"/>
    <w:rsid w:val="005F5BAA"/>
    <w:rsid w:val="005F5EA1"/>
    <w:rsid w:val="005F6703"/>
    <w:rsid w:val="00600FB1"/>
    <w:rsid w:val="006014A3"/>
    <w:rsid w:val="00601E8B"/>
    <w:rsid w:val="0060683C"/>
    <w:rsid w:val="0060781A"/>
    <w:rsid w:val="00607E1B"/>
    <w:rsid w:val="00610ADB"/>
    <w:rsid w:val="00610FEA"/>
    <w:rsid w:val="0061113A"/>
    <w:rsid w:val="00613834"/>
    <w:rsid w:val="006138AF"/>
    <w:rsid w:val="0061544A"/>
    <w:rsid w:val="00615655"/>
    <w:rsid w:val="00615B62"/>
    <w:rsid w:val="00615ED2"/>
    <w:rsid w:val="0061618F"/>
    <w:rsid w:val="0061683E"/>
    <w:rsid w:val="00616F58"/>
    <w:rsid w:val="00620881"/>
    <w:rsid w:val="00621252"/>
    <w:rsid w:val="00621B1A"/>
    <w:rsid w:val="006220D2"/>
    <w:rsid w:val="00623245"/>
    <w:rsid w:val="006245EC"/>
    <w:rsid w:val="0062649A"/>
    <w:rsid w:val="00627171"/>
    <w:rsid w:val="00632594"/>
    <w:rsid w:val="0063605D"/>
    <w:rsid w:val="0063617A"/>
    <w:rsid w:val="00641152"/>
    <w:rsid w:val="00642307"/>
    <w:rsid w:val="00642F17"/>
    <w:rsid w:val="006434C3"/>
    <w:rsid w:val="00646970"/>
    <w:rsid w:val="00650F8A"/>
    <w:rsid w:val="006514BE"/>
    <w:rsid w:val="0065788C"/>
    <w:rsid w:val="00661353"/>
    <w:rsid w:val="00662050"/>
    <w:rsid w:val="00666675"/>
    <w:rsid w:val="00667236"/>
    <w:rsid w:val="0066726D"/>
    <w:rsid w:val="0067140C"/>
    <w:rsid w:val="0067304A"/>
    <w:rsid w:val="00673661"/>
    <w:rsid w:val="0067384B"/>
    <w:rsid w:val="00674214"/>
    <w:rsid w:val="0067524C"/>
    <w:rsid w:val="006752E0"/>
    <w:rsid w:val="00676341"/>
    <w:rsid w:val="00676D69"/>
    <w:rsid w:val="00680F25"/>
    <w:rsid w:val="0068728D"/>
    <w:rsid w:val="00687EB0"/>
    <w:rsid w:val="00690018"/>
    <w:rsid w:val="0069041C"/>
    <w:rsid w:val="00691E18"/>
    <w:rsid w:val="00692047"/>
    <w:rsid w:val="00692481"/>
    <w:rsid w:val="00692CF3"/>
    <w:rsid w:val="00695C04"/>
    <w:rsid w:val="00697393"/>
    <w:rsid w:val="006A07A3"/>
    <w:rsid w:val="006A15E5"/>
    <w:rsid w:val="006A2CC1"/>
    <w:rsid w:val="006B1893"/>
    <w:rsid w:val="006B3C27"/>
    <w:rsid w:val="006B4F10"/>
    <w:rsid w:val="006B5B51"/>
    <w:rsid w:val="006B608F"/>
    <w:rsid w:val="006C0D96"/>
    <w:rsid w:val="006C28BC"/>
    <w:rsid w:val="006C3F34"/>
    <w:rsid w:val="006C78E5"/>
    <w:rsid w:val="006D22C3"/>
    <w:rsid w:val="006D2441"/>
    <w:rsid w:val="006D297D"/>
    <w:rsid w:val="006D30DA"/>
    <w:rsid w:val="006D376E"/>
    <w:rsid w:val="006D4A11"/>
    <w:rsid w:val="006D591A"/>
    <w:rsid w:val="006D7189"/>
    <w:rsid w:val="006E07F4"/>
    <w:rsid w:val="006E1060"/>
    <w:rsid w:val="006E1D1F"/>
    <w:rsid w:val="006E47A7"/>
    <w:rsid w:val="006E52C5"/>
    <w:rsid w:val="006E555E"/>
    <w:rsid w:val="006E61AA"/>
    <w:rsid w:val="006F0034"/>
    <w:rsid w:val="006F23DB"/>
    <w:rsid w:val="006F3C8F"/>
    <w:rsid w:val="006F3E3A"/>
    <w:rsid w:val="006F56FD"/>
    <w:rsid w:val="006F698C"/>
    <w:rsid w:val="006F6B9C"/>
    <w:rsid w:val="006F6C45"/>
    <w:rsid w:val="00701814"/>
    <w:rsid w:val="007040C6"/>
    <w:rsid w:val="0070444D"/>
    <w:rsid w:val="00705D4D"/>
    <w:rsid w:val="00705D6E"/>
    <w:rsid w:val="0070632F"/>
    <w:rsid w:val="0070731D"/>
    <w:rsid w:val="00710CB3"/>
    <w:rsid w:val="00712DEA"/>
    <w:rsid w:val="0071584A"/>
    <w:rsid w:val="007164D5"/>
    <w:rsid w:val="007166BA"/>
    <w:rsid w:val="00720FFF"/>
    <w:rsid w:val="007213DA"/>
    <w:rsid w:val="00721AE6"/>
    <w:rsid w:val="007224B3"/>
    <w:rsid w:val="00722C2E"/>
    <w:rsid w:val="007241D7"/>
    <w:rsid w:val="00724EA6"/>
    <w:rsid w:val="00725BD8"/>
    <w:rsid w:val="00726FB7"/>
    <w:rsid w:val="00732981"/>
    <w:rsid w:val="00733CDA"/>
    <w:rsid w:val="00734BE5"/>
    <w:rsid w:val="0073709D"/>
    <w:rsid w:val="00737EBD"/>
    <w:rsid w:val="00740A83"/>
    <w:rsid w:val="007413B1"/>
    <w:rsid w:val="00742BC8"/>
    <w:rsid w:val="00747692"/>
    <w:rsid w:val="00747CE4"/>
    <w:rsid w:val="007511CD"/>
    <w:rsid w:val="007543E9"/>
    <w:rsid w:val="00757910"/>
    <w:rsid w:val="0076240C"/>
    <w:rsid w:val="00762849"/>
    <w:rsid w:val="0076303B"/>
    <w:rsid w:val="0076459C"/>
    <w:rsid w:val="00767AC6"/>
    <w:rsid w:val="00767BCE"/>
    <w:rsid w:val="007707B2"/>
    <w:rsid w:val="00773211"/>
    <w:rsid w:val="0077481D"/>
    <w:rsid w:val="00774CCD"/>
    <w:rsid w:val="00774E3B"/>
    <w:rsid w:val="0077521F"/>
    <w:rsid w:val="0077677E"/>
    <w:rsid w:val="00780E36"/>
    <w:rsid w:val="007813D9"/>
    <w:rsid w:val="007824F4"/>
    <w:rsid w:val="007907D7"/>
    <w:rsid w:val="007916B9"/>
    <w:rsid w:val="007930AE"/>
    <w:rsid w:val="00793B0A"/>
    <w:rsid w:val="00797CE5"/>
    <w:rsid w:val="00797E50"/>
    <w:rsid w:val="007A0B79"/>
    <w:rsid w:val="007A6107"/>
    <w:rsid w:val="007A70CD"/>
    <w:rsid w:val="007A721F"/>
    <w:rsid w:val="007A7C03"/>
    <w:rsid w:val="007B06C5"/>
    <w:rsid w:val="007B0965"/>
    <w:rsid w:val="007B1A08"/>
    <w:rsid w:val="007B1CE1"/>
    <w:rsid w:val="007B3647"/>
    <w:rsid w:val="007B3E9F"/>
    <w:rsid w:val="007B616D"/>
    <w:rsid w:val="007B629D"/>
    <w:rsid w:val="007B6A53"/>
    <w:rsid w:val="007B7020"/>
    <w:rsid w:val="007C526E"/>
    <w:rsid w:val="007C5A93"/>
    <w:rsid w:val="007D00A3"/>
    <w:rsid w:val="007D1E2B"/>
    <w:rsid w:val="007D476A"/>
    <w:rsid w:val="007D721E"/>
    <w:rsid w:val="007D787C"/>
    <w:rsid w:val="007E0153"/>
    <w:rsid w:val="007E3E14"/>
    <w:rsid w:val="007E5863"/>
    <w:rsid w:val="007E5FA0"/>
    <w:rsid w:val="007F1D42"/>
    <w:rsid w:val="007F23B2"/>
    <w:rsid w:val="007F2818"/>
    <w:rsid w:val="007F2EA0"/>
    <w:rsid w:val="007F4337"/>
    <w:rsid w:val="007F6270"/>
    <w:rsid w:val="007F63B4"/>
    <w:rsid w:val="007F7F3E"/>
    <w:rsid w:val="0080053E"/>
    <w:rsid w:val="008025EA"/>
    <w:rsid w:val="00802E60"/>
    <w:rsid w:val="00803F0B"/>
    <w:rsid w:val="008049A8"/>
    <w:rsid w:val="00804B51"/>
    <w:rsid w:val="00805672"/>
    <w:rsid w:val="008073CB"/>
    <w:rsid w:val="00807AD1"/>
    <w:rsid w:val="00810CC0"/>
    <w:rsid w:val="008114E0"/>
    <w:rsid w:val="0081211E"/>
    <w:rsid w:val="008121AC"/>
    <w:rsid w:val="00813661"/>
    <w:rsid w:val="00813856"/>
    <w:rsid w:val="00820F28"/>
    <w:rsid w:val="00822FD6"/>
    <w:rsid w:val="008230C7"/>
    <w:rsid w:val="00825750"/>
    <w:rsid w:val="00826A2B"/>
    <w:rsid w:val="00832D02"/>
    <w:rsid w:val="008356F0"/>
    <w:rsid w:val="008367EA"/>
    <w:rsid w:val="00836FD4"/>
    <w:rsid w:val="00841918"/>
    <w:rsid w:val="00843D7B"/>
    <w:rsid w:val="00845E0C"/>
    <w:rsid w:val="00846E88"/>
    <w:rsid w:val="00850000"/>
    <w:rsid w:val="0085045D"/>
    <w:rsid w:val="008505AE"/>
    <w:rsid w:val="00853867"/>
    <w:rsid w:val="008540F4"/>
    <w:rsid w:val="008545F7"/>
    <w:rsid w:val="00855E25"/>
    <w:rsid w:val="0086196E"/>
    <w:rsid w:val="00861AAD"/>
    <w:rsid w:val="00864E15"/>
    <w:rsid w:val="00866750"/>
    <w:rsid w:val="00872887"/>
    <w:rsid w:val="00873276"/>
    <w:rsid w:val="00876D22"/>
    <w:rsid w:val="00876E28"/>
    <w:rsid w:val="00881093"/>
    <w:rsid w:val="00882915"/>
    <w:rsid w:val="00883475"/>
    <w:rsid w:val="0088357F"/>
    <w:rsid w:val="00884F87"/>
    <w:rsid w:val="0088588A"/>
    <w:rsid w:val="008876F2"/>
    <w:rsid w:val="00887F8B"/>
    <w:rsid w:val="00892099"/>
    <w:rsid w:val="008959F0"/>
    <w:rsid w:val="008A16F8"/>
    <w:rsid w:val="008A5936"/>
    <w:rsid w:val="008A6B59"/>
    <w:rsid w:val="008A7429"/>
    <w:rsid w:val="008B0BD9"/>
    <w:rsid w:val="008B2699"/>
    <w:rsid w:val="008B37BB"/>
    <w:rsid w:val="008B4543"/>
    <w:rsid w:val="008C1EB0"/>
    <w:rsid w:val="008C2A42"/>
    <w:rsid w:val="008C522C"/>
    <w:rsid w:val="008D14D4"/>
    <w:rsid w:val="008D2A43"/>
    <w:rsid w:val="008D3631"/>
    <w:rsid w:val="008D67D6"/>
    <w:rsid w:val="008D737F"/>
    <w:rsid w:val="008E1203"/>
    <w:rsid w:val="008E2625"/>
    <w:rsid w:val="008E2684"/>
    <w:rsid w:val="008E2C41"/>
    <w:rsid w:val="008E53E3"/>
    <w:rsid w:val="008E70D4"/>
    <w:rsid w:val="008E75DF"/>
    <w:rsid w:val="008E7E82"/>
    <w:rsid w:val="008F0662"/>
    <w:rsid w:val="008F3C5F"/>
    <w:rsid w:val="008F4C79"/>
    <w:rsid w:val="008F51BB"/>
    <w:rsid w:val="00902380"/>
    <w:rsid w:val="00902472"/>
    <w:rsid w:val="00904D91"/>
    <w:rsid w:val="009053FC"/>
    <w:rsid w:val="00905621"/>
    <w:rsid w:val="009056D9"/>
    <w:rsid w:val="0090576C"/>
    <w:rsid w:val="00905B25"/>
    <w:rsid w:val="00906DAC"/>
    <w:rsid w:val="00912CE5"/>
    <w:rsid w:val="00914914"/>
    <w:rsid w:val="009150D5"/>
    <w:rsid w:val="009208FB"/>
    <w:rsid w:val="00920F8A"/>
    <w:rsid w:val="0092151C"/>
    <w:rsid w:val="00922695"/>
    <w:rsid w:val="009237D7"/>
    <w:rsid w:val="00924E9E"/>
    <w:rsid w:val="009266B4"/>
    <w:rsid w:val="009273BA"/>
    <w:rsid w:val="00927ED6"/>
    <w:rsid w:val="00930FCB"/>
    <w:rsid w:val="00933530"/>
    <w:rsid w:val="00933675"/>
    <w:rsid w:val="00933AD5"/>
    <w:rsid w:val="009340CE"/>
    <w:rsid w:val="009354EC"/>
    <w:rsid w:val="00935DA2"/>
    <w:rsid w:val="0094105E"/>
    <w:rsid w:val="00942DC7"/>
    <w:rsid w:val="0094380F"/>
    <w:rsid w:val="00945621"/>
    <w:rsid w:val="00953BC9"/>
    <w:rsid w:val="009544FA"/>
    <w:rsid w:val="00960A26"/>
    <w:rsid w:val="00961A28"/>
    <w:rsid w:val="009633D5"/>
    <w:rsid w:val="00964734"/>
    <w:rsid w:val="00964C1F"/>
    <w:rsid w:val="009651BD"/>
    <w:rsid w:val="009660D0"/>
    <w:rsid w:val="00966DF5"/>
    <w:rsid w:val="00967271"/>
    <w:rsid w:val="009707A9"/>
    <w:rsid w:val="0097093B"/>
    <w:rsid w:val="00973FD5"/>
    <w:rsid w:val="0097400E"/>
    <w:rsid w:val="00974014"/>
    <w:rsid w:val="0097507E"/>
    <w:rsid w:val="009757FE"/>
    <w:rsid w:val="009778EE"/>
    <w:rsid w:val="00977C76"/>
    <w:rsid w:val="00977F18"/>
    <w:rsid w:val="0099504C"/>
    <w:rsid w:val="00995CDF"/>
    <w:rsid w:val="009961C9"/>
    <w:rsid w:val="00997A37"/>
    <w:rsid w:val="009A246E"/>
    <w:rsid w:val="009A2BCB"/>
    <w:rsid w:val="009A3EBF"/>
    <w:rsid w:val="009A5172"/>
    <w:rsid w:val="009A791C"/>
    <w:rsid w:val="009A79BB"/>
    <w:rsid w:val="009B1D60"/>
    <w:rsid w:val="009B24E0"/>
    <w:rsid w:val="009B43BF"/>
    <w:rsid w:val="009B4CAB"/>
    <w:rsid w:val="009B6779"/>
    <w:rsid w:val="009B6E04"/>
    <w:rsid w:val="009B71E0"/>
    <w:rsid w:val="009C1346"/>
    <w:rsid w:val="009C186C"/>
    <w:rsid w:val="009C1A28"/>
    <w:rsid w:val="009C4D1D"/>
    <w:rsid w:val="009C643F"/>
    <w:rsid w:val="009C65DD"/>
    <w:rsid w:val="009C7516"/>
    <w:rsid w:val="009D3C9C"/>
    <w:rsid w:val="009D5A4B"/>
    <w:rsid w:val="009D7A10"/>
    <w:rsid w:val="009E0E31"/>
    <w:rsid w:val="009E1831"/>
    <w:rsid w:val="009E27D9"/>
    <w:rsid w:val="009E5FA3"/>
    <w:rsid w:val="009F02BE"/>
    <w:rsid w:val="009F079A"/>
    <w:rsid w:val="009F215C"/>
    <w:rsid w:val="009F2D86"/>
    <w:rsid w:val="009F5DB6"/>
    <w:rsid w:val="009F7F49"/>
    <w:rsid w:val="00A00DAA"/>
    <w:rsid w:val="00A0331C"/>
    <w:rsid w:val="00A03D66"/>
    <w:rsid w:val="00A04D35"/>
    <w:rsid w:val="00A05725"/>
    <w:rsid w:val="00A13FDB"/>
    <w:rsid w:val="00A16CE3"/>
    <w:rsid w:val="00A20F6E"/>
    <w:rsid w:val="00A2101B"/>
    <w:rsid w:val="00A218D8"/>
    <w:rsid w:val="00A225C1"/>
    <w:rsid w:val="00A2362A"/>
    <w:rsid w:val="00A2390F"/>
    <w:rsid w:val="00A272EB"/>
    <w:rsid w:val="00A315F8"/>
    <w:rsid w:val="00A35213"/>
    <w:rsid w:val="00A370AE"/>
    <w:rsid w:val="00A371E8"/>
    <w:rsid w:val="00A42916"/>
    <w:rsid w:val="00A432FE"/>
    <w:rsid w:val="00A439A2"/>
    <w:rsid w:val="00A45BA6"/>
    <w:rsid w:val="00A50278"/>
    <w:rsid w:val="00A50E87"/>
    <w:rsid w:val="00A5202B"/>
    <w:rsid w:val="00A535AB"/>
    <w:rsid w:val="00A535DA"/>
    <w:rsid w:val="00A538D5"/>
    <w:rsid w:val="00A54366"/>
    <w:rsid w:val="00A57DC5"/>
    <w:rsid w:val="00A610D4"/>
    <w:rsid w:val="00A617BF"/>
    <w:rsid w:val="00A61982"/>
    <w:rsid w:val="00A63D9A"/>
    <w:rsid w:val="00A64755"/>
    <w:rsid w:val="00A64E8A"/>
    <w:rsid w:val="00A65F6E"/>
    <w:rsid w:val="00A671FE"/>
    <w:rsid w:val="00A73AC1"/>
    <w:rsid w:val="00A74F67"/>
    <w:rsid w:val="00A8194D"/>
    <w:rsid w:val="00A839EE"/>
    <w:rsid w:val="00A85581"/>
    <w:rsid w:val="00A87C59"/>
    <w:rsid w:val="00A87D83"/>
    <w:rsid w:val="00A87E88"/>
    <w:rsid w:val="00A901C4"/>
    <w:rsid w:val="00A90BE9"/>
    <w:rsid w:val="00A91427"/>
    <w:rsid w:val="00A91613"/>
    <w:rsid w:val="00A92125"/>
    <w:rsid w:val="00A9359E"/>
    <w:rsid w:val="00A94B91"/>
    <w:rsid w:val="00A94D3E"/>
    <w:rsid w:val="00AA01FA"/>
    <w:rsid w:val="00AA0D91"/>
    <w:rsid w:val="00AA1A53"/>
    <w:rsid w:val="00AA3276"/>
    <w:rsid w:val="00AA3D69"/>
    <w:rsid w:val="00AA3D8E"/>
    <w:rsid w:val="00AA40C0"/>
    <w:rsid w:val="00AA42CB"/>
    <w:rsid w:val="00AA5D1B"/>
    <w:rsid w:val="00AA729C"/>
    <w:rsid w:val="00AA7E46"/>
    <w:rsid w:val="00AB2B1D"/>
    <w:rsid w:val="00AB3584"/>
    <w:rsid w:val="00AB540B"/>
    <w:rsid w:val="00AB59D9"/>
    <w:rsid w:val="00AB68F9"/>
    <w:rsid w:val="00AB6ED6"/>
    <w:rsid w:val="00AC1773"/>
    <w:rsid w:val="00AC1DA6"/>
    <w:rsid w:val="00AD012B"/>
    <w:rsid w:val="00AD10A2"/>
    <w:rsid w:val="00AD2681"/>
    <w:rsid w:val="00AD6A69"/>
    <w:rsid w:val="00AE0825"/>
    <w:rsid w:val="00AE19F6"/>
    <w:rsid w:val="00AE3E82"/>
    <w:rsid w:val="00AE403A"/>
    <w:rsid w:val="00AE5043"/>
    <w:rsid w:val="00AE6FB2"/>
    <w:rsid w:val="00AE7392"/>
    <w:rsid w:val="00AE7FB6"/>
    <w:rsid w:val="00AF07DC"/>
    <w:rsid w:val="00AF2EB2"/>
    <w:rsid w:val="00AF3785"/>
    <w:rsid w:val="00AF3CB5"/>
    <w:rsid w:val="00AF4552"/>
    <w:rsid w:val="00AF4BD8"/>
    <w:rsid w:val="00AF50C8"/>
    <w:rsid w:val="00AF611C"/>
    <w:rsid w:val="00AF72C2"/>
    <w:rsid w:val="00AF7D30"/>
    <w:rsid w:val="00AF7DA0"/>
    <w:rsid w:val="00B0072E"/>
    <w:rsid w:val="00B0120A"/>
    <w:rsid w:val="00B02B6D"/>
    <w:rsid w:val="00B02F4B"/>
    <w:rsid w:val="00B03407"/>
    <w:rsid w:val="00B0394C"/>
    <w:rsid w:val="00B07308"/>
    <w:rsid w:val="00B075EC"/>
    <w:rsid w:val="00B100DC"/>
    <w:rsid w:val="00B130C6"/>
    <w:rsid w:val="00B132C2"/>
    <w:rsid w:val="00B1359F"/>
    <w:rsid w:val="00B15C13"/>
    <w:rsid w:val="00B17D9D"/>
    <w:rsid w:val="00B23F20"/>
    <w:rsid w:val="00B245C0"/>
    <w:rsid w:val="00B24ACE"/>
    <w:rsid w:val="00B26DE6"/>
    <w:rsid w:val="00B3165B"/>
    <w:rsid w:val="00B3195A"/>
    <w:rsid w:val="00B34A61"/>
    <w:rsid w:val="00B35995"/>
    <w:rsid w:val="00B3648E"/>
    <w:rsid w:val="00B3652B"/>
    <w:rsid w:val="00B37CCC"/>
    <w:rsid w:val="00B4039C"/>
    <w:rsid w:val="00B416F0"/>
    <w:rsid w:val="00B4228F"/>
    <w:rsid w:val="00B469EC"/>
    <w:rsid w:val="00B475FB"/>
    <w:rsid w:val="00B51426"/>
    <w:rsid w:val="00B51ED6"/>
    <w:rsid w:val="00B56767"/>
    <w:rsid w:val="00B56D90"/>
    <w:rsid w:val="00B56E87"/>
    <w:rsid w:val="00B6549B"/>
    <w:rsid w:val="00B67A08"/>
    <w:rsid w:val="00B67C7A"/>
    <w:rsid w:val="00B701C0"/>
    <w:rsid w:val="00B72778"/>
    <w:rsid w:val="00B72C6E"/>
    <w:rsid w:val="00B74806"/>
    <w:rsid w:val="00B74F73"/>
    <w:rsid w:val="00B75252"/>
    <w:rsid w:val="00B75357"/>
    <w:rsid w:val="00B75579"/>
    <w:rsid w:val="00B80508"/>
    <w:rsid w:val="00B815B1"/>
    <w:rsid w:val="00B81CD3"/>
    <w:rsid w:val="00B84B21"/>
    <w:rsid w:val="00B85D40"/>
    <w:rsid w:val="00B85D88"/>
    <w:rsid w:val="00B9097A"/>
    <w:rsid w:val="00B91DB1"/>
    <w:rsid w:val="00B923AD"/>
    <w:rsid w:val="00B92EAE"/>
    <w:rsid w:val="00B93843"/>
    <w:rsid w:val="00B9421B"/>
    <w:rsid w:val="00B9694D"/>
    <w:rsid w:val="00B97CE9"/>
    <w:rsid w:val="00BA0BCB"/>
    <w:rsid w:val="00BA19B1"/>
    <w:rsid w:val="00BA4665"/>
    <w:rsid w:val="00BA5605"/>
    <w:rsid w:val="00BB0395"/>
    <w:rsid w:val="00BB04BF"/>
    <w:rsid w:val="00BB2109"/>
    <w:rsid w:val="00BB250B"/>
    <w:rsid w:val="00BB256E"/>
    <w:rsid w:val="00BB2DC9"/>
    <w:rsid w:val="00BB5222"/>
    <w:rsid w:val="00BB7D6E"/>
    <w:rsid w:val="00BC0D8B"/>
    <w:rsid w:val="00BC1E56"/>
    <w:rsid w:val="00BC3E36"/>
    <w:rsid w:val="00BC7008"/>
    <w:rsid w:val="00BD0C58"/>
    <w:rsid w:val="00BD2483"/>
    <w:rsid w:val="00BD2490"/>
    <w:rsid w:val="00BD291A"/>
    <w:rsid w:val="00BD3FE2"/>
    <w:rsid w:val="00BE3216"/>
    <w:rsid w:val="00BE49DC"/>
    <w:rsid w:val="00BF01BF"/>
    <w:rsid w:val="00BF01E0"/>
    <w:rsid w:val="00BF0E94"/>
    <w:rsid w:val="00BF2C17"/>
    <w:rsid w:val="00BF2D8C"/>
    <w:rsid w:val="00BF409B"/>
    <w:rsid w:val="00BF4FBC"/>
    <w:rsid w:val="00C02957"/>
    <w:rsid w:val="00C0328B"/>
    <w:rsid w:val="00C03588"/>
    <w:rsid w:val="00C051F6"/>
    <w:rsid w:val="00C0544E"/>
    <w:rsid w:val="00C054C0"/>
    <w:rsid w:val="00C05B4A"/>
    <w:rsid w:val="00C0629B"/>
    <w:rsid w:val="00C06C30"/>
    <w:rsid w:val="00C06D7E"/>
    <w:rsid w:val="00C1024E"/>
    <w:rsid w:val="00C108E4"/>
    <w:rsid w:val="00C1091D"/>
    <w:rsid w:val="00C115A8"/>
    <w:rsid w:val="00C1348B"/>
    <w:rsid w:val="00C14485"/>
    <w:rsid w:val="00C17E92"/>
    <w:rsid w:val="00C2034C"/>
    <w:rsid w:val="00C20CF7"/>
    <w:rsid w:val="00C21EB8"/>
    <w:rsid w:val="00C24640"/>
    <w:rsid w:val="00C2474B"/>
    <w:rsid w:val="00C24C0A"/>
    <w:rsid w:val="00C27970"/>
    <w:rsid w:val="00C3054E"/>
    <w:rsid w:val="00C3081A"/>
    <w:rsid w:val="00C33031"/>
    <w:rsid w:val="00C33A63"/>
    <w:rsid w:val="00C3489A"/>
    <w:rsid w:val="00C34D40"/>
    <w:rsid w:val="00C36524"/>
    <w:rsid w:val="00C40C72"/>
    <w:rsid w:val="00C419D3"/>
    <w:rsid w:val="00C43BF5"/>
    <w:rsid w:val="00C44BD5"/>
    <w:rsid w:val="00C4512C"/>
    <w:rsid w:val="00C4667B"/>
    <w:rsid w:val="00C4722C"/>
    <w:rsid w:val="00C50514"/>
    <w:rsid w:val="00C535D8"/>
    <w:rsid w:val="00C53E9C"/>
    <w:rsid w:val="00C53FB4"/>
    <w:rsid w:val="00C5478D"/>
    <w:rsid w:val="00C5579D"/>
    <w:rsid w:val="00C55DBF"/>
    <w:rsid w:val="00C569FC"/>
    <w:rsid w:val="00C63351"/>
    <w:rsid w:val="00C649B7"/>
    <w:rsid w:val="00C663F1"/>
    <w:rsid w:val="00C664C2"/>
    <w:rsid w:val="00C6703A"/>
    <w:rsid w:val="00C672AA"/>
    <w:rsid w:val="00C67B11"/>
    <w:rsid w:val="00C7206D"/>
    <w:rsid w:val="00C72B08"/>
    <w:rsid w:val="00C73085"/>
    <w:rsid w:val="00C73BA2"/>
    <w:rsid w:val="00C73E48"/>
    <w:rsid w:val="00C82C11"/>
    <w:rsid w:val="00C844E9"/>
    <w:rsid w:val="00C8474C"/>
    <w:rsid w:val="00C864B0"/>
    <w:rsid w:val="00C92354"/>
    <w:rsid w:val="00C93087"/>
    <w:rsid w:val="00C936EA"/>
    <w:rsid w:val="00C93911"/>
    <w:rsid w:val="00C95656"/>
    <w:rsid w:val="00C95C62"/>
    <w:rsid w:val="00C95C8D"/>
    <w:rsid w:val="00C95D70"/>
    <w:rsid w:val="00CA0CF0"/>
    <w:rsid w:val="00CA1FB5"/>
    <w:rsid w:val="00CA57C1"/>
    <w:rsid w:val="00CA6AC9"/>
    <w:rsid w:val="00CB023A"/>
    <w:rsid w:val="00CB0ED9"/>
    <w:rsid w:val="00CB1846"/>
    <w:rsid w:val="00CB4097"/>
    <w:rsid w:val="00CB49C5"/>
    <w:rsid w:val="00CB4F89"/>
    <w:rsid w:val="00CB5279"/>
    <w:rsid w:val="00CB531D"/>
    <w:rsid w:val="00CB595D"/>
    <w:rsid w:val="00CB65BA"/>
    <w:rsid w:val="00CB6B48"/>
    <w:rsid w:val="00CC38C3"/>
    <w:rsid w:val="00CC46BB"/>
    <w:rsid w:val="00CC4BE2"/>
    <w:rsid w:val="00CD02D2"/>
    <w:rsid w:val="00CD262A"/>
    <w:rsid w:val="00CD2779"/>
    <w:rsid w:val="00CD2D86"/>
    <w:rsid w:val="00CD7973"/>
    <w:rsid w:val="00CD7A52"/>
    <w:rsid w:val="00CE3F5A"/>
    <w:rsid w:val="00CE7DA1"/>
    <w:rsid w:val="00CF00B2"/>
    <w:rsid w:val="00CF07EB"/>
    <w:rsid w:val="00CF12AE"/>
    <w:rsid w:val="00CF158F"/>
    <w:rsid w:val="00CF1AE1"/>
    <w:rsid w:val="00CF256B"/>
    <w:rsid w:val="00CF2A36"/>
    <w:rsid w:val="00CF2AA3"/>
    <w:rsid w:val="00D01AB5"/>
    <w:rsid w:val="00D06A4B"/>
    <w:rsid w:val="00D06B9A"/>
    <w:rsid w:val="00D11790"/>
    <w:rsid w:val="00D119B7"/>
    <w:rsid w:val="00D15D2F"/>
    <w:rsid w:val="00D16099"/>
    <w:rsid w:val="00D1615B"/>
    <w:rsid w:val="00D16D78"/>
    <w:rsid w:val="00D17335"/>
    <w:rsid w:val="00D174E7"/>
    <w:rsid w:val="00D226E5"/>
    <w:rsid w:val="00D230F2"/>
    <w:rsid w:val="00D2356D"/>
    <w:rsid w:val="00D2487A"/>
    <w:rsid w:val="00D251C2"/>
    <w:rsid w:val="00D25E89"/>
    <w:rsid w:val="00D26F97"/>
    <w:rsid w:val="00D27EBA"/>
    <w:rsid w:val="00D27EC2"/>
    <w:rsid w:val="00D31044"/>
    <w:rsid w:val="00D31C2D"/>
    <w:rsid w:val="00D31CA2"/>
    <w:rsid w:val="00D32AE0"/>
    <w:rsid w:val="00D3421F"/>
    <w:rsid w:val="00D34595"/>
    <w:rsid w:val="00D377D1"/>
    <w:rsid w:val="00D408DF"/>
    <w:rsid w:val="00D409FF"/>
    <w:rsid w:val="00D41389"/>
    <w:rsid w:val="00D415CE"/>
    <w:rsid w:val="00D4266C"/>
    <w:rsid w:val="00D435D2"/>
    <w:rsid w:val="00D44989"/>
    <w:rsid w:val="00D4616A"/>
    <w:rsid w:val="00D46D8E"/>
    <w:rsid w:val="00D46EAD"/>
    <w:rsid w:val="00D5209D"/>
    <w:rsid w:val="00D53B66"/>
    <w:rsid w:val="00D53F56"/>
    <w:rsid w:val="00D549F5"/>
    <w:rsid w:val="00D5583A"/>
    <w:rsid w:val="00D558E6"/>
    <w:rsid w:val="00D562F7"/>
    <w:rsid w:val="00D56ACB"/>
    <w:rsid w:val="00D56DBA"/>
    <w:rsid w:val="00D60834"/>
    <w:rsid w:val="00D6153D"/>
    <w:rsid w:val="00D6356E"/>
    <w:rsid w:val="00D6382D"/>
    <w:rsid w:val="00D63CE4"/>
    <w:rsid w:val="00D63FB1"/>
    <w:rsid w:val="00D650D8"/>
    <w:rsid w:val="00D67474"/>
    <w:rsid w:val="00D72CBA"/>
    <w:rsid w:val="00D744AE"/>
    <w:rsid w:val="00D754ED"/>
    <w:rsid w:val="00D756AA"/>
    <w:rsid w:val="00D75D95"/>
    <w:rsid w:val="00D76898"/>
    <w:rsid w:val="00D76B83"/>
    <w:rsid w:val="00D801F3"/>
    <w:rsid w:val="00D81000"/>
    <w:rsid w:val="00D83D4B"/>
    <w:rsid w:val="00D8659A"/>
    <w:rsid w:val="00D920EA"/>
    <w:rsid w:val="00D930DB"/>
    <w:rsid w:val="00D94DAD"/>
    <w:rsid w:val="00D955F0"/>
    <w:rsid w:val="00DA0745"/>
    <w:rsid w:val="00DA0C79"/>
    <w:rsid w:val="00DA2130"/>
    <w:rsid w:val="00DA385D"/>
    <w:rsid w:val="00DA7245"/>
    <w:rsid w:val="00DB0BAE"/>
    <w:rsid w:val="00DB3DAB"/>
    <w:rsid w:val="00DB3F25"/>
    <w:rsid w:val="00DB6F58"/>
    <w:rsid w:val="00DC01F9"/>
    <w:rsid w:val="00DC23D4"/>
    <w:rsid w:val="00DC27FE"/>
    <w:rsid w:val="00DC531D"/>
    <w:rsid w:val="00DC5389"/>
    <w:rsid w:val="00DC55F2"/>
    <w:rsid w:val="00DC6F43"/>
    <w:rsid w:val="00DD0686"/>
    <w:rsid w:val="00DD1FC8"/>
    <w:rsid w:val="00DD21E2"/>
    <w:rsid w:val="00DD24C5"/>
    <w:rsid w:val="00DD2A0C"/>
    <w:rsid w:val="00DD34D1"/>
    <w:rsid w:val="00DD4FA2"/>
    <w:rsid w:val="00DD645F"/>
    <w:rsid w:val="00DD6F3F"/>
    <w:rsid w:val="00DE03BA"/>
    <w:rsid w:val="00DE076D"/>
    <w:rsid w:val="00DE09AB"/>
    <w:rsid w:val="00DE2FB1"/>
    <w:rsid w:val="00DE62CC"/>
    <w:rsid w:val="00DE7549"/>
    <w:rsid w:val="00DF28A7"/>
    <w:rsid w:val="00DF3D11"/>
    <w:rsid w:val="00DF410E"/>
    <w:rsid w:val="00E0047D"/>
    <w:rsid w:val="00E00BE2"/>
    <w:rsid w:val="00E01575"/>
    <w:rsid w:val="00E01F3E"/>
    <w:rsid w:val="00E02973"/>
    <w:rsid w:val="00E06666"/>
    <w:rsid w:val="00E066E9"/>
    <w:rsid w:val="00E06D12"/>
    <w:rsid w:val="00E10EDA"/>
    <w:rsid w:val="00E11982"/>
    <w:rsid w:val="00E11C18"/>
    <w:rsid w:val="00E22AA8"/>
    <w:rsid w:val="00E234C0"/>
    <w:rsid w:val="00E307ED"/>
    <w:rsid w:val="00E3363B"/>
    <w:rsid w:val="00E3469A"/>
    <w:rsid w:val="00E37927"/>
    <w:rsid w:val="00E402E2"/>
    <w:rsid w:val="00E4095A"/>
    <w:rsid w:val="00E414DB"/>
    <w:rsid w:val="00E42913"/>
    <w:rsid w:val="00E43098"/>
    <w:rsid w:val="00E442A9"/>
    <w:rsid w:val="00E45339"/>
    <w:rsid w:val="00E4546F"/>
    <w:rsid w:val="00E45702"/>
    <w:rsid w:val="00E467A4"/>
    <w:rsid w:val="00E469CD"/>
    <w:rsid w:val="00E47F81"/>
    <w:rsid w:val="00E51432"/>
    <w:rsid w:val="00E53191"/>
    <w:rsid w:val="00E559CB"/>
    <w:rsid w:val="00E615FE"/>
    <w:rsid w:val="00E651A0"/>
    <w:rsid w:val="00E6605E"/>
    <w:rsid w:val="00E67713"/>
    <w:rsid w:val="00E67D1A"/>
    <w:rsid w:val="00E7151B"/>
    <w:rsid w:val="00E72E09"/>
    <w:rsid w:val="00E7389E"/>
    <w:rsid w:val="00E80638"/>
    <w:rsid w:val="00E8253E"/>
    <w:rsid w:val="00E82AB5"/>
    <w:rsid w:val="00E83F49"/>
    <w:rsid w:val="00E843B2"/>
    <w:rsid w:val="00E84931"/>
    <w:rsid w:val="00E85679"/>
    <w:rsid w:val="00E85856"/>
    <w:rsid w:val="00E86FEF"/>
    <w:rsid w:val="00E9528C"/>
    <w:rsid w:val="00E96AB7"/>
    <w:rsid w:val="00E96E90"/>
    <w:rsid w:val="00EA0E5C"/>
    <w:rsid w:val="00EA1892"/>
    <w:rsid w:val="00EA350F"/>
    <w:rsid w:val="00EA51BC"/>
    <w:rsid w:val="00EB33E0"/>
    <w:rsid w:val="00EB3DF6"/>
    <w:rsid w:val="00EB56B1"/>
    <w:rsid w:val="00EB7D18"/>
    <w:rsid w:val="00EC0F84"/>
    <w:rsid w:val="00EC13AB"/>
    <w:rsid w:val="00EC1D9B"/>
    <w:rsid w:val="00EC1E17"/>
    <w:rsid w:val="00EC380F"/>
    <w:rsid w:val="00EC5431"/>
    <w:rsid w:val="00EC5B9D"/>
    <w:rsid w:val="00EC7C37"/>
    <w:rsid w:val="00ED0472"/>
    <w:rsid w:val="00ED0C41"/>
    <w:rsid w:val="00ED0EFB"/>
    <w:rsid w:val="00ED1AE1"/>
    <w:rsid w:val="00ED1DA4"/>
    <w:rsid w:val="00ED21A6"/>
    <w:rsid w:val="00ED236F"/>
    <w:rsid w:val="00ED2E04"/>
    <w:rsid w:val="00ED396A"/>
    <w:rsid w:val="00ED3A06"/>
    <w:rsid w:val="00ED3C14"/>
    <w:rsid w:val="00ED4C8C"/>
    <w:rsid w:val="00ED5811"/>
    <w:rsid w:val="00ED69DF"/>
    <w:rsid w:val="00EE0575"/>
    <w:rsid w:val="00EE09CC"/>
    <w:rsid w:val="00EE0C9D"/>
    <w:rsid w:val="00EE15D3"/>
    <w:rsid w:val="00EE1DF1"/>
    <w:rsid w:val="00EE3870"/>
    <w:rsid w:val="00EE4651"/>
    <w:rsid w:val="00EE472C"/>
    <w:rsid w:val="00EE5AAD"/>
    <w:rsid w:val="00EE6047"/>
    <w:rsid w:val="00EF052F"/>
    <w:rsid w:val="00EF1B27"/>
    <w:rsid w:val="00EF5962"/>
    <w:rsid w:val="00EF6452"/>
    <w:rsid w:val="00EF7B14"/>
    <w:rsid w:val="00EF7CA4"/>
    <w:rsid w:val="00F00437"/>
    <w:rsid w:val="00F00FDC"/>
    <w:rsid w:val="00F01D52"/>
    <w:rsid w:val="00F034E5"/>
    <w:rsid w:val="00F035F9"/>
    <w:rsid w:val="00F04250"/>
    <w:rsid w:val="00F04364"/>
    <w:rsid w:val="00F11355"/>
    <w:rsid w:val="00F154F6"/>
    <w:rsid w:val="00F16B88"/>
    <w:rsid w:val="00F16D68"/>
    <w:rsid w:val="00F2097D"/>
    <w:rsid w:val="00F24798"/>
    <w:rsid w:val="00F24912"/>
    <w:rsid w:val="00F24A0A"/>
    <w:rsid w:val="00F25359"/>
    <w:rsid w:val="00F25C4E"/>
    <w:rsid w:val="00F26029"/>
    <w:rsid w:val="00F27F2B"/>
    <w:rsid w:val="00F3170D"/>
    <w:rsid w:val="00F31C3C"/>
    <w:rsid w:val="00F32193"/>
    <w:rsid w:val="00F352E4"/>
    <w:rsid w:val="00F365AF"/>
    <w:rsid w:val="00F373E3"/>
    <w:rsid w:val="00F404B5"/>
    <w:rsid w:val="00F4084B"/>
    <w:rsid w:val="00F40ABA"/>
    <w:rsid w:val="00F41CBD"/>
    <w:rsid w:val="00F42132"/>
    <w:rsid w:val="00F44020"/>
    <w:rsid w:val="00F44679"/>
    <w:rsid w:val="00F44D70"/>
    <w:rsid w:val="00F45D6B"/>
    <w:rsid w:val="00F47064"/>
    <w:rsid w:val="00F50375"/>
    <w:rsid w:val="00F51BEC"/>
    <w:rsid w:val="00F52011"/>
    <w:rsid w:val="00F54903"/>
    <w:rsid w:val="00F559AA"/>
    <w:rsid w:val="00F61390"/>
    <w:rsid w:val="00F66AC3"/>
    <w:rsid w:val="00F67035"/>
    <w:rsid w:val="00F711FE"/>
    <w:rsid w:val="00F712AC"/>
    <w:rsid w:val="00F71D2D"/>
    <w:rsid w:val="00F728B7"/>
    <w:rsid w:val="00F731F3"/>
    <w:rsid w:val="00F74981"/>
    <w:rsid w:val="00F749F6"/>
    <w:rsid w:val="00F75D7B"/>
    <w:rsid w:val="00F76884"/>
    <w:rsid w:val="00F80AB7"/>
    <w:rsid w:val="00F84F51"/>
    <w:rsid w:val="00F86296"/>
    <w:rsid w:val="00F86695"/>
    <w:rsid w:val="00F8699D"/>
    <w:rsid w:val="00F87AC0"/>
    <w:rsid w:val="00F87DB7"/>
    <w:rsid w:val="00F914E3"/>
    <w:rsid w:val="00F93207"/>
    <w:rsid w:val="00F9558B"/>
    <w:rsid w:val="00F961F3"/>
    <w:rsid w:val="00F96CE7"/>
    <w:rsid w:val="00FA2DA5"/>
    <w:rsid w:val="00FA65CE"/>
    <w:rsid w:val="00FA71AE"/>
    <w:rsid w:val="00FB093A"/>
    <w:rsid w:val="00FB39A2"/>
    <w:rsid w:val="00FB4831"/>
    <w:rsid w:val="00FB5194"/>
    <w:rsid w:val="00FB6C1C"/>
    <w:rsid w:val="00FB7613"/>
    <w:rsid w:val="00FB7B7D"/>
    <w:rsid w:val="00FB7EB2"/>
    <w:rsid w:val="00FC0EFD"/>
    <w:rsid w:val="00FC210E"/>
    <w:rsid w:val="00FC5222"/>
    <w:rsid w:val="00FC6F4E"/>
    <w:rsid w:val="00FD0059"/>
    <w:rsid w:val="00FD1280"/>
    <w:rsid w:val="00FD1348"/>
    <w:rsid w:val="00FD1BC1"/>
    <w:rsid w:val="00FD2935"/>
    <w:rsid w:val="00FD32F7"/>
    <w:rsid w:val="00FD40CF"/>
    <w:rsid w:val="00FD59C4"/>
    <w:rsid w:val="00FD7CED"/>
    <w:rsid w:val="00FE29E5"/>
    <w:rsid w:val="00FE78BD"/>
    <w:rsid w:val="00FE7959"/>
    <w:rsid w:val="00FF1BBE"/>
    <w:rsid w:val="00FF46EF"/>
    <w:rsid w:val="00FF62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A666"/>
  <w15:chartTrackingRefBased/>
  <w15:docId w15:val="{445D9E4F-3AE8-4454-913A-85905997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paragraph" w:styleId="NormalWeb">
    <w:name w:val="Normal (Web)"/>
    <w:basedOn w:val="Normal"/>
    <w:uiPriority w:val="99"/>
    <w:semiHidden/>
    <w:unhideWhenUsed/>
    <w:rsid w:val="00B3195A"/>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4819">
      <w:bodyDiv w:val="1"/>
      <w:marLeft w:val="0"/>
      <w:marRight w:val="0"/>
      <w:marTop w:val="0"/>
      <w:marBottom w:val="0"/>
      <w:divBdr>
        <w:top w:val="none" w:sz="0" w:space="0" w:color="auto"/>
        <w:left w:val="none" w:sz="0" w:space="0" w:color="auto"/>
        <w:bottom w:val="none" w:sz="0" w:space="0" w:color="auto"/>
        <w:right w:val="none" w:sz="0" w:space="0" w:color="auto"/>
      </w:divBdr>
    </w:div>
    <w:div w:id="146627380">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309940282">
      <w:bodyDiv w:val="1"/>
      <w:marLeft w:val="0"/>
      <w:marRight w:val="0"/>
      <w:marTop w:val="0"/>
      <w:marBottom w:val="0"/>
      <w:divBdr>
        <w:top w:val="none" w:sz="0" w:space="0" w:color="auto"/>
        <w:left w:val="none" w:sz="0" w:space="0" w:color="auto"/>
        <w:bottom w:val="none" w:sz="0" w:space="0" w:color="auto"/>
        <w:right w:val="none" w:sz="0" w:space="0" w:color="auto"/>
      </w:divBdr>
    </w:div>
    <w:div w:id="369771006">
      <w:bodyDiv w:val="1"/>
      <w:marLeft w:val="0"/>
      <w:marRight w:val="0"/>
      <w:marTop w:val="0"/>
      <w:marBottom w:val="0"/>
      <w:divBdr>
        <w:top w:val="none" w:sz="0" w:space="0" w:color="auto"/>
        <w:left w:val="none" w:sz="0" w:space="0" w:color="auto"/>
        <w:bottom w:val="none" w:sz="0" w:space="0" w:color="auto"/>
        <w:right w:val="none" w:sz="0" w:space="0" w:color="auto"/>
      </w:divBdr>
    </w:div>
    <w:div w:id="377971917">
      <w:bodyDiv w:val="1"/>
      <w:marLeft w:val="0"/>
      <w:marRight w:val="0"/>
      <w:marTop w:val="0"/>
      <w:marBottom w:val="0"/>
      <w:divBdr>
        <w:top w:val="none" w:sz="0" w:space="0" w:color="auto"/>
        <w:left w:val="none" w:sz="0" w:space="0" w:color="auto"/>
        <w:bottom w:val="none" w:sz="0" w:space="0" w:color="auto"/>
        <w:right w:val="none" w:sz="0" w:space="0" w:color="auto"/>
      </w:divBdr>
    </w:div>
    <w:div w:id="415056740">
      <w:bodyDiv w:val="1"/>
      <w:marLeft w:val="0"/>
      <w:marRight w:val="0"/>
      <w:marTop w:val="0"/>
      <w:marBottom w:val="0"/>
      <w:divBdr>
        <w:top w:val="none" w:sz="0" w:space="0" w:color="auto"/>
        <w:left w:val="none" w:sz="0" w:space="0" w:color="auto"/>
        <w:bottom w:val="none" w:sz="0" w:space="0" w:color="auto"/>
        <w:right w:val="none" w:sz="0" w:space="0" w:color="auto"/>
      </w:divBdr>
    </w:div>
    <w:div w:id="473260377">
      <w:bodyDiv w:val="1"/>
      <w:marLeft w:val="0"/>
      <w:marRight w:val="0"/>
      <w:marTop w:val="0"/>
      <w:marBottom w:val="0"/>
      <w:divBdr>
        <w:top w:val="none" w:sz="0" w:space="0" w:color="auto"/>
        <w:left w:val="none" w:sz="0" w:space="0" w:color="auto"/>
        <w:bottom w:val="none" w:sz="0" w:space="0" w:color="auto"/>
        <w:right w:val="none" w:sz="0" w:space="0" w:color="auto"/>
      </w:divBdr>
    </w:div>
    <w:div w:id="501240352">
      <w:bodyDiv w:val="1"/>
      <w:marLeft w:val="0"/>
      <w:marRight w:val="0"/>
      <w:marTop w:val="0"/>
      <w:marBottom w:val="0"/>
      <w:divBdr>
        <w:top w:val="none" w:sz="0" w:space="0" w:color="auto"/>
        <w:left w:val="none" w:sz="0" w:space="0" w:color="auto"/>
        <w:bottom w:val="none" w:sz="0" w:space="0" w:color="auto"/>
        <w:right w:val="none" w:sz="0" w:space="0" w:color="auto"/>
      </w:divBdr>
    </w:div>
    <w:div w:id="1036388085">
      <w:bodyDiv w:val="1"/>
      <w:marLeft w:val="0"/>
      <w:marRight w:val="0"/>
      <w:marTop w:val="0"/>
      <w:marBottom w:val="0"/>
      <w:divBdr>
        <w:top w:val="none" w:sz="0" w:space="0" w:color="auto"/>
        <w:left w:val="none" w:sz="0" w:space="0" w:color="auto"/>
        <w:bottom w:val="none" w:sz="0" w:space="0" w:color="auto"/>
        <w:right w:val="none" w:sz="0" w:space="0" w:color="auto"/>
      </w:divBdr>
    </w:div>
    <w:div w:id="1235044252">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0"/>
          <w:divBdr>
            <w:top w:val="none" w:sz="0" w:space="0" w:color="auto"/>
            <w:left w:val="none" w:sz="0" w:space="0" w:color="auto"/>
            <w:bottom w:val="none" w:sz="0" w:space="0" w:color="auto"/>
            <w:right w:val="none" w:sz="0" w:space="0" w:color="auto"/>
          </w:divBdr>
          <w:divsChild>
            <w:div w:id="306320639">
              <w:marLeft w:val="0"/>
              <w:marRight w:val="0"/>
              <w:marTop w:val="0"/>
              <w:marBottom w:val="0"/>
              <w:divBdr>
                <w:top w:val="none" w:sz="0" w:space="0" w:color="auto"/>
                <w:left w:val="none" w:sz="0" w:space="0" w:color="auto"/>
                <w:bottom w:val="none" w:sz="0" w:space="0" w:color="auto"/>
                <w:right w:val="none" w:sz="0" w:space="0" w:color="auto"/>
              </w:divBdr>
            </w:div>
          </w:divsChild>
        </w:div>
        <w:div w:id="520359105">
          <w:marLeft w:val="0"/>
          <w:marRight w:val="0"/>
          <w:marTop w:val="0"/>
          <w:marBottom w:val="0"/>
          <w:divBdr>
            <w:top w:val="none" w:sz="0" w:space="0" w:color="auto"/>
            <w:left w:val="none" w:sz="0" w:space="0" w:color="auto"/>
            <w:bottom w:val="none" w:sz="0" w:space="0" w:color="auto"/>
            <w:right w:val="none" w:sz="0" w:space="0" w:color="auto"/>
          </w:divBdr>
        </w:div>
      </w:divsChild>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432630983">
      <w:bodyDiv w:val="1"/>
      <w:marLeft w:val="0"/>
      <w:marRight w:val="0"/>
      <w:marTop w:val="0"/>
      <w:marBottom w:val="0"/>
      <w:divBdr>
        <w:top w:val="none" w:sz="0" w:space="0" w:color="auto"/>
        <w:left w:val="none" w:sz="0" w:space="0" w:color="auto"/>
        <w:bottom w:val="none" w:sz="0" w:space="0" w:color="auto"/>
        <w:right w:val="none" w:sz="0" w:space="0" w:color="auto"/>
      </w:divBdr>
      <w:divsChild>
        <w:div w:id="496069749">
          <w:marLeft w:val="0"/>
          <w:marRight w:val="0"/>
          <w:marTop w:val="0"/>
          <w:marBottom w:val="0"/>
          <w:divBdr>
            <w:top w:val="none" w:sz="0" w:space="0" w:color="auto"/>
            <w:left w:val="none" w:sz="0" w:space="0" w:color="auto"/>
            <w:bottom w:val="none" w:sz="0" w:space="0" w:color="auto"/>
            <w:right w:val="none" w:sz="0" w:space="0" w:color="auto"/>
          </w:divBdr>
        </w:div>
        <w:div w:id="2004041341">
          <w:marLeft w:val="0"/>
          <w:marRight w:val="0"/>
          <w:marTop w:val="0"/>
          <w:marBottom w:val="0"/>
          <w:divBdr>
            <w:top w:val="none" w:sz="0" w:space="0" w:color="auto"/>
            <w:left w:val="none" w:sz="0" w:space="0" w:color="auto"/>
            <w:bottom w:val="none" w:sz="0" w:space="0" w:color="auto"/>
            <w:right w:val="none" w:sz="0" w:space="0" w:color="auto"/>
          </w:divBdr>
        </w:div>
      </w:divsChild>
    </w:div>
    <w:div w:id="1469474083">
      <w:bodyDiv w:val="1"/>
      <w:marLeft w:val="0"/>
      <w:marRight w:val="0"/>
      <w:marTop w:val="0"/>
      <w:marBottom w:val="0"/>
      <w:divBdr>
        <w:top w:val="none" w:sz="0" w:space="0" w:color="auto"/>
        <w:left w:val="none" w:sz="0" w:space="0" w:color="auto"/>
        <w:bottom w:val="none" w:sz="0" w:space="0" w:color="auto"/>
        <w:right w:val="none" w:sz="0" w:space="0" w:color="auto"/>
      </w:divBdr>
    </w:div>
    <w:div w:id="1510753012">
      <w:bodyDiv w:val="1"/>
      <w:marLeft w:val="0"/>
      <w:marRight w:val="0"/>
      <w:marTop w:val="0"/>
      <w:marBottom w:val="0"/>
      <w:divBdr>
        <w:top w:val="none" w:sz="0" w:space="0" w:color="auto"/>
        <w:left w:val="none" w:sz="0" w:space="0" w:color="auto"/>
        <w:bottom w:val="none" w:sz="0" w:space="0" w:color="auto"/>
        <w:right w:val="none" w:sz="0" w:space="0" w:color="auto"/>
      </w:divBdr>
    </w:div>
    <w:div w:id="1562210543">
      <w:bodyDiv w:val="1"/>
      <w:marLeft w:val="0"/>
      <w:marRight w:val="0"/>
      <w:marTop w:val="0"/>
      <w:marBottom w:val="0"/>
      <w:divBdr>
        <w:top w:val="none" w:sz="0" w:space="0" w:color="auto"/>
        <w:left w:val="none" w:sz="0" w:space="0" w:color="auto"/>
        <w:bottom w:val="none" w:sz="0" w:space="0" w:color="auto"/>
        <w:right w:val="none" w:sz="0" w:space="0" w:color="auto"/>
      </w:divBdr>
    </w:div>
    <w:div w:id="1575816792">
      <w:bodyDiv w:val="1"/>
      <w:marLeft w:val="0"/>
      <w:marRight w:val="0"/>
      <w:marTop w:val="0"/>
      <w:marBottom w:val="0"/>
      <w:divBdr>
        <w:top w:val="none" w:sz="0" w:space="0" w:color="auto"/>
        <w:left w:val="none" w:sz="0" w:space="0" w:color="auto"/>
        <w:bottom w:val="none" w:sz="0" w:space="0" w:color="auto"/>
        <w:right w:val="none" w:sz="0" w:space="0" w:color="auto"/>
      </w:divBdr>
      <w:divsChild>
        <w:div w:id="1796482488">
          <w:marLeft w:val="0"/>
          <w:marRight w:val="0"/>
          <w:marTop w:val="0"/>
          <w:marBottom w:val="0"/>
          <w:divBdr>
            <w:top w:val="none" w:sz="0" w:space="0" w:color="auto"/>
            <w:left w:val="none" w:sz="0" w:space="0" w:color="auto"/>
            <w:bottom w:val="none" w:sz="0" w:space="0" w:color="auto"/>
            <w:right w:val="none" w:sz="0" w:space="0" w:color="auto"/>
          </w:divBdr>
          <w:divsChild>
            <w:div w:id="1891961492">
              <w:marLeft w:val="0"/>
              <w:marRight w:val="0"/>
              <w:marTop w:val="0"/>
              <w:marBottom w:val="0"/>
              <w:divBdr>
                <w:top w:val="none" w:sz="0" w:space="0" w:color="auto"/>
                <w:left w:val="none" w:sz="0" w:space="0" w:color="auto"/>
                <w:bottom w:val="none" w:sz="0" w:space="0" w:color="auto"/>
                <w:right w:val="none" w:sz="0" w:space="0" w:color="auto"/>
              </w:divBdr>
              <w:divsChild>
                <w:div w:id="319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79617">
          <w:marLeft w:val="0"/>
          <w:marRight w:val="0"/>
          <w:marTop w:val="0"/>
          <w:marBottom w:val="0"/>
          <w:divBdr>
            <w:top w:val="none" w:sz="0" w:space="0" w:color="auto"/>
            <w:left w:val="none" w:sz="0" w:space="0" w:color="auto"/>
            <w:bottom w:val="none" w:sz="0" w:space="0" w:color="auto"/>
            <w:right w:val="none" w:sz="0" w:space="0" w:color="auto"/>
          </w:divBdr>
          <w:divsChild>
            <w:div w:id="173569643">
              <w:marLeft w:val="0"/>
              <w:marRight w:val="0"/>
              <w:marTop w:val="0"/>
              <w:marBottom w:val="0"/>
              <w:divBdr>
                <w:top w:val="none" w:sz="0" w:space="0" w:color="auto"/>
                <w:left w:val="none" w:sz="0" w:space="0" w:color="auto"/>
                <w:bottom w:val="none" w:sz="0" w:space="0" w:color="auto"/>
                <w:right w:val="none" w:sz="0" w:space="0" w:color="auto"/>
              </w:divBdr>
              <w:divsChild>
                <w:div w:id="5012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22484">
      <w:bodyDiv w:val="1"/>
      <w:marLeft w:val="0"/>
      <w:marRight w:val="0"/>
      <w:marTop w:val="0"/>
      <w:marBottom w:val="0"/>
      <w:divBdr>
        <w:top w:val="none" w:sz="0" w:space="0" w:color="auto"/>
        <w:left w:val="none" w:sz="0" w:space="0" w:color="auto"/>
        <w:bottom w:val="none" w:sz="0" w:space="0" w:color="auto"/>
        <w:right w:val="none" w:sz="0" w:space="0" w:color="auto"/>
      </w:divBdr>
    </w:div>
    <w:div w:id="1622609587">
      <w:bodyDiv w:val="1"/>
      <w:marLeft w:val="0"/>
      <w:marRight w:val="0"/>
      <w:marTop w:val="0"/>
      <w:marBottom w:val="0"/>
      <w:divBdr>
        <w:top w:val="none" w:sz="0" w:space="0" w:color="auto"/>
        <w:left w:val="none" w:sz="0" w:space="0" w:color="auto"/>
        <w:bottom w:val="none" w:sz="0" w:space="0" w:color="auto"/>
        <w:right w:val="none" w:sz="0" w:space="0" w:color="auto"/>
      </w:divBdr>
    </w:div>
    <w:div w:id="1663460104">
      <w:bodyDiv w:val="1"/>
      <w:marLeft w:val="0"/>
      <w:marRight w:val="0"/>
      <w:marTop w:val="0"/>
      <w:marBottom w:val="0"/>
      <w:divBdr>
        <w:top w:val="none" w:sz="0" w:space="0" w:color="auto"/>
        <w:left w:val="none" w:sz="0" w:space="0" w:color="auto"/>
        <w:bottom w:val="none" w:sz="0" w:space="0" w:color="auto"/>
        <w:right w:val="none" w:sz="0" w:space="0" w:color="auto"/>
      </w:divBdr>
    </w:div>
    <w:div w:id="1758549818">
      <w:bodyDiv w:val="1"/>
      <w:marLeft w:val="0"/>
      <w:marRight w:val="0"/>
      <w:marTop w:val="0"/>
      <w:marBottom w:val="0"/>
      <w:divBdr>
        <w:top w:val="none" w:sz="0" w:space="0" w:color="auto"/>
        <w:left w:val="none" w:sz="0" w:space="0" w:color="auto"/>
        <w:bottom w:val="none" w:sz="0" w:space="0" w:color="auto"/>
        <w:right w:val="none" w:sz="0" w:space="0" w:color="auto"/>
      </w:divBdr>
      <w:divsChild>
        <w:div w:id="1573544855">
          <w:marLeft w:val="0"/>
          <w:marRight w:val="0"/>
          <w:marTop w:val="0"/>
          <w:marBottom w:val="0"/>
          <w:divBdr>
            <w:top w:val="none" w:sz="0" w:space="0" w:color="auto"/>
            <w:left w:val="none" w:sz="0" w:space="0" w:color="auto"/>
            <w:bottom w:val="none" w:sz="0" w:space="0" w:color="auto"/>
            <w:right w:val="none" w:sz="0" w:space="0" w:color="auto"/>
          </w:divBdr>
        </w:div>
        <w:div w:id="755249008">
          <w:marLeft w:val="0"/>
          <w:marRight w:val="0"/>
          <w:marTop w:val="0"/>
          <w:marBottom w:val="0"/>
          <w:divBdr>
            <w:top w:val="none" w:sz="0" w:space="0" w:color="auto"/>
            <w:left w:val="none" w:sz="0" w:space="0" w:color="auto"/>
            <w:bottom w:val="none" w:sz="0" w:space="0" w:color="auto"/>
            <w:right w:val="none" w:sz="0" w:space="0" w:color="auto"/>
          </w:divBdr>
        </w:div>
      </w:divsChild>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953200484">
      <w:bodyDiv w:val="1"/>
      <w:marLeft w:val="0"/>
      <w:marRight w:val="0"/>
      <w:marTop w:val="0"/>
      <w:marBottom w:val="0"/>
      <w:divBdr>
        <w:top w:val="none" w:sz="0" w:space="0" w:color="auto"/>
        <w:left w:val="none" w:sz="0" w:space="0" w:color="auto"/>
        <w:bottom w:val="none" w:sz="0" w:space="0" w:color="auto"/>
        <w:right w:val="none" w:sz="0" w:space="0" w:color="auto"/>
      </w:divBdr>
    </w:div>
    <w:div w:id="1961719459">
      <w:bodyDiv w:val="1"/>
      <w:marLeft w:val="0"/>
      <w:marRight w:val="0"/>
      <w:marTop w:val="0"/>
      <w:marBottom w:val="0"/>
      <w:divBdr>
        <w:top w:val="none" w:sz="0" w:space="0" w:color="auto"/>
        <w:left w:val="none" w:sz="0" w:space="0" w:color="auto"/>
        <w:bottom w:val="none" w:sz="0" w:space="0" w:color="auto"/>
        <w:right w:val="none" w:sz="0" w:space="0" w:color="auto"/>
      </w:divBdr>
    </w:div>
    <w:div w:id="2084988564">
      <w:bodyDiv w:val="1"/>
      <w:marLeft w:val="0"/>
      <w:marRight w:val="0"/>
      <w:marTop w:val="0"/>
      <w:marBottom w:val="0"/>
      <w:divBdr>
        <w:top w:val="none" w:sz="0" w:space="0" w:color="auto"/>
        <w:left w:val="none" w:sz="0" w:space="0" w:color="auto"/>
        <w:bottom w:val="none" w:sz="0" w:space="0" w:color="auto"/>
        <w:right w:val="none" w:sz="0" w:space="0" w:color="auto"/>
      </w:divBdr>
    </w:div>
    <w:div w:id="21023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cag.com/authors/1-1-1-non-text-conten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medialt.no/dokumenter-og-lenker/1461.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ialt.no" TargetMode="External"/><Relationship Id="rId24" Type="http://schemas.openxmlformats.org/officeDocument/2006/relationships/hyperlink" Target="https://www.universell.no/uuwebinar/"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youtube.com/watch?v=YyDaD9gHnrc" TargetMode="External"/><Relationship Id="rId10" Type="http://schemas.openxmlformats.org/officeDocument/2006/relationships/endnotes" Target="endnotes.xml"/><Relationship Id="rId19" Type="http://schemas.openxmlformats.org/officeDocument/2006/relationships/hyperlink" Target="https://www.uutilsynet.no/webdirektivet-wad/oppdatert-regelverk-som-folgje-av-webdirektivet-wad-er-no-klart/11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s://github.com/ratwithacompiler/OBS-captions-plugi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3F51C-6645-40B1-BDEC-D58E9C6CE8CE}">
  <ds:schemaRefs>
    <ds:schemaRef ds:uri="http://schemas.microsoft.com/sharepoint/v3/contenttype/forms"/>
  </ds:schemaRefs>
</ds:datastoreItem>
</file>

<file path=customXml/itemProps3.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BC7D23-B4DB-452E-9E49-81F3CEB4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3113</TotalTime>
  <Pages>1</Pages>
  <Words>3394</Words>
  <Characters>17989</Characters>
  <Application>Microsoft Office Word</Application>
  <DocSecurity>0</DocSecurity>
  <Lines>149</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Magnar Kvalvik</cp:lastModifiedBy>
  <cp:revision>102</cp:revision>
  <cp:lastPrinted>2018-01-10T08:49:00Z</cp:lastPrinted>
  <dcterms:created xsi:type="dcterms:W3CDTF">2021-10-27T09:14:00Z</dcterms:created>
  <dcterms:modified xsi:type="dcterms:W3CDTF">2023-05-16T15:46:00Z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